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B780" w14:textId="77777777" w:rsidR="005C7849" w:rsidRDefault="00985D54" w:rsidP="00985D54">
      <w:pPr>
        <w:jc w:val="center"/>
        <w:rPr>
          <w:rFonts w:asciiTheme="minorHAnsi" w:hAnsiTheme="minorHAnsi"/>
          <w:b/>
          <w:sz w:val="32"/>
          <w:szCs w:val="32"/>
        </w:rPr>
      </w:pPr>
      <w:r w:rsidRPr="00F872C9">
        <w:rPr>
          <w:rFonts w:asciiTheme="minorHAnsi" w:hAnsiTheme="minorHAnsi"/>
          <w:b/>
          <w:sz w:val="32"/>
          <w:szCs w:val="32"/>
        </w:rPr>
        <w:t>DOSSIER D</w:t>
      </w:r>
      <w:r w:rsidR="0089379D" w:rsidRPr="00F872C9">
        <w:rPr>
          <w:rFonts w:asciiTheme="minorHAnsi" w:hAnsiTheme="minorHAnsi"/>
          <w:b/>
          <w:sz w:val="32"/>
          <w:szCs w:val="32"/>
        </w:rPr>
        <w:t>E PRE-</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w:t>
      </w:r>
    </w:p>
    <w:p w14:paraId="79EAF66B" w14:textId="214A8CFE" w:rsidR="00985D54" w:rsidRPr="00F872C9" w:rsidRDefault="005F377C" w:rsidP="00985D54">
      <w:pPr>
        <w:jc w:val="center"/>
        <w:rPr>
          <w:rFonts w:asciiTheme="minorHAnsi" w:hAnsiTheme="minorHAnsi"/>
          <w:b/>
          <w:sz w:val="32"/>
          <w:szCs w:val="32"/>
        </w:rPr>
      </w:pPr>
      <w:r w:rsidRPr="00F872C9">
        <w:rPr>
          <w:rFonts w:asciiTheme="minorHAnsi" w:hAnsiTheme="minorHAnsi"/>
          <w:b/>
          <w:sz w:val="32"/>
          <w:szCs w:val="32"/>
        </w:rPr>
        <w:t xml:space="preserve">EN </w:t>
      </w:r>
      <w:r w:rsidR="00985D54" w:rsidRPr="00F872C9">
        <w:rPr>
          <w:rFonts w:asciiTheme="minorHAnsi" w:hAnsiTheme="minorHAnsi"/>
          <w:b/>
          <w:sz w:val="32"/>
          <w:szCs w:val="32"/>
        </w:rPr>
        <w:t xml:space="preserve">FORMATION </w:t>
      </w:r>
      <w:r w:rsidR="00BD48D8" w:rsidRPr="00F872C9">
        <w:rPr>
          <w:rFonts w:asciiTheme="minorHAnsi" w:hAnsiTheme="minorHAnsi"/>
          <w:b/>
          <w:sz w:val="32"/>
          <w:szCs w:val="32"/>
        </w:rPr>
        <w:t>COMPLETE</w:t>
      </w:r>
    </w:p>
    <w:p w14:paraId="79EAF66D" w14:textId="711EDA01" w:rsidR="00985D54" w:rsidRDefault="00985D54" w:rsidP="00EB1CD6">
      <w:pPr>
        <w:tabs>
          <w:tab w:val="left" w:pos="7740"/>
        </w:tabs>
        <w:jc w:val="center"/>
        <w:rPr>
          <w:rFonts w:asciiTheme="minorHAnsi" w:hAnsiTheme="minorHAnsi" w:cstheme="minorHAnsi"/>
          <w:b/>
          <w:bCs/>
          <w:color w:val="FF0000"/>
          <w:sz w:val="22"/>
          <w:szCs w:val="22"/>
        </w:rPr>
      </w:pPr>
      <w:r w:rsidRPr="00EB1CD6">
        <w:rPr>
          <w:rFonts w:ascii="Calibri" w:hAnsi="Calibri" w:cs="Arial"/>
          <w:b/>
          <w:bCs/>
          <w:color w:val="FF0000"/>
          <w:sz w:val="22"/>
          <w:szCs w:val="24"/>
        </w:rPr>
        <w:t>Merci de nous fournir l’ensemble de ces informations indispensables à la prise en compte de votre inscription</w:t>
      </w:r>
      <w:r w:rsidR="00EB1CD6">
        <w:rPr>
          <w:rFonts w:ascii="Calibri" w:hAnsi="Calibri" w:cs="Arial"/>
          <w:b/>
          <w:bCs/>
          <w:color w:val="FF0000"/>
          <w:sz w:val="22"/>
          <w:szCs w:val="24"/>
        </w:rPr>
        <w:t>, a</w:t>
      </w:r>
      <w:r w:rsidR="008B31DB" w:rsidRPr="00EB1CD6">
        <w:rPr>
          <w:rFonts w:asciiTheme="minorHAnsi" w:hAnsiTheme="minorHAnsi" w:cstheme="minorHAnsi"/>
          <w:b/>
          <w:bCs/>
          <w:color w:val="FF0000"/>
          <w:sz w:val="22"/>
          <w:szCs w:val="22"/>
        </w:rPr>
        <w:t>insi qu’un règlement de 4</w:t>
      </w:r>
      <w:r w:rsidR="002F25BD" w:rsidRPr="00EB1CD6">
        <w:rPr>
          <w:rFonts w:asciiTheme="minorHAnsi" w:hAnsiTheme="minorHAnsi" w:cstheme="minorHAnsi"/>
          <w:b/>
          <w:bCs/>
          <w:color w:val="FF0000"/>
          <w:sz w:val="22"/>
          <w:szCs w:val="22"/>
        </w:rPr>
        <w:t>0€ correspondant aux frais d’inscription</w:t>
      </w:r>
      <w:r w:rsidR="00EB1CD6">
        <w:rPr>
          <w:rFonts w:asciiTheme="minorHAnsi" w:hAnsiTheme="minorHAnsi" w:cstheme="minorHAnsi"/>
          <w:b/>
          <w:bCs/>
          <w:color w:val="FF0000"/>
          <w:sz w:val="22"/>
          <w:szCs w:val="22"/>
        </w:rPr>
        <w:t>.</w:t>
      </w:r>
    </w:p>
    <w:p w14:paraId="479E5BCA" w14:textId="77777777" w:rsidR="00EB1CD6" w:rsidRPr="00EB1CD6" w:rsidRDefault="00EB1CD6" w:rsidP="00EB1CD6">
      <w:pPr>
        <w:tabs>
          <w:tab w:val="left" w:pos="7740"/>
        </w:tabs>
        <w:jc w:val="center"/>
        <w:rPr>
          <w:rFonts w:asciiTheme="minorHAnsi" w:hAnsiTheme="minorHAnsi" w:cstheme="minorHAnsi"/>
          <w:b/>
          <w:bCs/>
          <w:color w:val="FF0000"/>
          <w:sz w:val="22"/>
          <w:szCs w:val="22"/>
        </w:rPr>
      </w:pPr>
    </w:p>
    <w:p w14:paraId="57A930D0" w14:textId="2AC53217" w:rsidR="00EB1CD6" w:rsidRDefault="00985D54" w:rsidP="00985D54">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00081BA0">
        <w:rPr>
          <w:rFonts w:ascii="Calibri" w:hAnsi="Calibri" w:cs="HelveticaNeueLTStd-Cn"/>
          <w:color w:val="000000"/>
          <w:sz w:val="20"/>
        </w:rPr>
        <w:t>–</w:t>
      </w:r>
      <w:r w:rsidR="00E561C5">
        <w:rPr>
          <w:rFonts w:ascii="Calibri" w:hAnsi="Calibri" w:cs="HelveticaNeueLTStd-Cn"/>
          <w:color w:val="000000"/>
          <w:sz w:val="20"/>
        </w:rPr>
        <w:t xml:space="preserve"> </w:t>
      </w:r>
      <w:r w:rsidR="00CA7B8E">
        <w:rPr>
          <w:rFonts w:ascii="Calibri" w:hAnsi="Calibri" w:cs="HelveticaNeueLTStd-Cn"/>
          <w:color w:val="000000"/>
          <w:sz w:val="20"/>
        </w:rPr>
        <w:t>Stade Nautique olympique d’Ile-de-France</w:t>
      </w:r>
      <w:r w:rsidR="00E561C5">
        <w:rPr>
          <w:rFonts w:ascii="Calibri" w:hAnsi="Calibri" w:cs="HelveticaNeueLTStd-Cn"/>
          <w:color w:val="000000"/>
          <w:sz w:val="20"/>
        </w:rPr>
        <w:t xml:space="preserve"> </w:t>
      </w:r>
      <w:r w:rsidR="00EB1CD6">
        <w:rPr>
          <w:rFonts w:ascii="Calibri" w:hAnsi="Calibri" w:cs="HelveticaNeueLTStd-Cn"/>
          <w:color w:val="000000"/>
          <w:sz w:val="20"/>
        </w:rPr>
        <w:t>–</w:t>
      </w:r>
      <w:r w:rsidR="00E561C5">
        <w:rPr>
          <w:rFonts w:ascii="Calibri" w:hAnsi="Calibri" w:cs="HelveticaNeueLTStd-Cn"/>
          <w:color w:val="000000"/>
          <w:sz w:val="20"/>
        </w:rPr>
        <w:t xml:space="preserve"> </w:t>
      </w:r>
    </w:p>
    <w:p w14:paraId="060B0B74" w14:textId="77777777" w:rsidR="00EB1CD6" w:rsidRDefault="00E561C5"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Route de Torcy </w:t>
      </w:r>
      <w:r w:rsidR="00EB1CD6">
        <w:rPr>
          <w:rFonts w:ascii="Calibri" w:hAnsi="Calibri" w:cs="HelveticaNeueLTStd-Cn"/>
          <w:color w:val="000000"/>
          <w:sz w:val="20"/>
        </w:rPr>
        <w:t>–</w:t>
      </w:r>
      <w:r>
        <w:rPr>
          <w:rFonts w:ascii="Calibri" w:hAnsi="Calibri" w:cs="HelveticaNeueLTStd-Cn"/>
          <w:color w:val="000000"/>
          <w:sz w:val="20"/>
        </w:rPr>
        <w:t xml:space="preserve"> 77360 Vaires</w:t>
      </w:r>
      <w:r w:rsidR="00EB1CD6">
        <w:rPr>
          <w:rFonts w:ascii="Calibri" w:hAnsi="Calibri" w:cs="HelveticaNeueLTStd-Cn"/>
          <w:color w:val="000000"/>
          <w:sz w:val="20"/>
        </w:rPr>
        <w:t>-</w:t>
      </w:r>
      <w:r>
        <w:rPr>
          <w:rFonts w:ascii="Calibri" w:hAnsi="Calibri" w:cs="HelveticaNeueLTStd-Cn"/>
          <w:color w:val="000000"/>
          <w:sz w:val="20"/>
        </w:rPr>
        <w:t>sur</w:t>
      </w:r>
      <w:r w:rsidR="00EB1CD6">
        <w:rPr>
          <w:rFonts w:ascii="Calibri" w:hAnsi="Calibri" w:cs="HelveticaNeueLTStd-Cn"/>
          <w:color w:val="000000"/>
          <w:sz w:val="20"/>
        </w:rPr>
        <w:t>-</w:t>
      </w:r>
      <w:r>
        <w:rPr>
          <w:rFonts w:ascii="Calibri" w:hAnsi="Calibri" w:cs="HelveticaNeueLTStd-Cn"/>
          <w:color w:val="000000"/>
          <w:sz w:val="20"/>
        </w:rPr>
        <w:t>Marne</w:t>
      </w:r>
    </w:p>
    <w:p w14:paraId="79EAF66F" w14:textId="14D68DCF" w:rsidR="00F872C9" w:rsidRPr="00EB1CD6" w:rsidRDefault="00F872C9"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Ou p</w:t>
      </w:r>
      <w:r w:rsidRPr="00812E81">
        <w:rPr>
          <w:rFonts w:ascii="Calibri" w:hAnsi="Calibri" w:cs="HelveticaNeueLTStd-Cn"/>
          <w:color w:val="000000"/>
          <w:sz w:val="20"/>
        </w:rPr>
        <w:t xml:space="preserve">ar E-mail à </w:t>
      </w:r>
      <w:hyperlink r:id="rId11" w:history="1">
        <w:r w:rsidRPr="00812E81">
          <w:rPr>
            <w:rStyle w:val="Lienhypertexte"/>
            <w:rFonts w:ascii="Calibri" w:hAnsi="Calibri" w:cs="HelveticaNeueLTStd-BdCn"/>
            <w:b/>
            <w:bCs/>
            <w:sz w:val="20"/>
          </w:rPr>
          <w:t>serviceformation@ffck.org</w:t>
        </w:r>
      </w:hyperlink>
    </w:p>
    <w:p w14:paraId="79EAF670" w14:textId="77777777"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6038"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3"/>
      </w:tblGrid>
      <w:tr w:rsidR="00985D54" w:rsidRPr="00C76B8D" w14:paraId="79EAF673" w14:textId="77777777" w:rsidTr="005C7849">
        <w:trPr>
          <w:trHeight w:val="454"/>
        </w:trPr>
        <w:tc>
          <w:tcPr>
            <w:tcW w:w="5000" w:type="pct"/>
          </w:tcPr>
          <w:p w14:paraId="79EAF671" w14:textId="486E9F78" w:rsidR="00985D54" w:rsidRDefault="00985D54" w:rsidP="00164633">
            <w:pPr>
              <w:autoSpaceDE w:val="0"/>
              <w:autoSpaceDN w:val="0"/>
              <w:adjustRightInd w:val="0"/>
              <w:spacing w:after="120"/>
              <w:rPr>
                <w:rFonts w:ascii="Calibri" w:hAnsi="Calibri" w:cs="Arial"/>
                <w:sz w:val="22"/>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004C60CE">
              <w:rPr>
                <w:rFonts w:ascii="Calibri" w:hAnsi="Calibri" w:cs="Arial"/>
                <w:color w:val="00B050"/>
                <w:sz w:val="22"/>
                <w:szCs w:val="22"/>
              </w:rPr>
              <w:t xml:space="preserve">       </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canoë-kayak eau calme - eau vive</w:t>
            </w:r>
          </w:p>
          <w:p w14:paraId="79EAF672" w14:textId="1234266D" w:rsidR="00985D54" w:rsidRPr="00C76B8D" w:rsidRDefault="00985D54" w:rsidP="001954D7">
            <w:pPr>
              <w:autoSpaceDE w:val="0"/>
              <w:autoSpaceDN w:val="0"/>
              <w:adjustRightInd w:val="0"/>
              <w:spacing w:after="1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MSReferenceSansSerif"/>
                <w:sz w:val="22"/>
                <w:szCs w:val="22"/>
              </w:rPr>
              <w:tab/>
            </w:r>
          </w:p>
        </w:tc>
      </w:tr>
      <w:tr w:rsidR="00985D54" w:rsidRPr="00C76B8D" w14:paraId="79EAF676" w14:textId="77777777" w:rsidTr="005C7849">
        <w:tc>
          <w:tcPr>
            <w:tcW w:w="5000" w:type="pct"/>
          </w:tcPr>
          <w:p w14:paraId="79EAF674" w14:textId="516AB680" w:rsidR="00F872C9" w:rsidRDefault="00F872C9" w:rsidP="00F872C9">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sidR="004C60CE">
              <w:rPr>
                <w:rFonts w:ascii="Calibri" w:hAnsi="Calibri" w:cs="Arial"/>
                <w:sz w:val="20"/>
              </w:rPr>
              <w:t>1</w:t>
            </w:r>
            <w:r w:rsidR="00BC4170">
              <w:rPr>
                <w:rFonts w:ascii="Calibri" w:hAnsi="Calibri" w:cs="Arial"/>
                <w:sz w:val="20"/>
              </w:rPr>
              <w:t>1</w:t>
            </w:r>
            <w:r w:rsidR="004C60CE">
              <w:rPr>
                <w:rFonts w:ascii="Calibri" w:hAnsi="Calibri" w:cs="Arial"/>
                <w:sz w:val="20"/>
              </w:rPr>
              <w:t xml:space="preserve"> / 02 / 202</w:t>
            </w:r>
            <w:r w:rsidR="00BC4170">
              <w:rPr>
                <w:rFonts w:ascii="Calibri" w:hAnsi="Calibri" w:cs="Arial"/>
                <w:sz w:val="20"/>
              </w:rPr>
              <w:t>3</w:t>
            </w:r>
            <w:r w:rsidR="004C60CE">
              <w:rPr>
                <w:rFonts w:ascii="Calibri" w:hAnsi="Calibri" w:cs="Arial"/>
                <w:sz w:val="20"/>
              </w:rPr>
              <w:t xml:space="preserve">                     </w:t>
            </w:r>
            <w:r>
              <w:rPr>
                <w:rFonts w:ascii="Calibri" w:hAnsi="Calibri" w:cs="Arial"/>
                <w:sz w:val="20"/>
              </w:rPr>
              <w:t xml:space="preserve"> </w:t>
            </w:r>
          </w:p>
          <w:p w14:paraId="79EAF675" w14:textId="2A806FC1" w:rsidR="00985D54" w:rsidRPr="00C76B8D" w:rsidRDefault="00F872C9" w:rsidP="001954D7">
            <w:pPr>
              <w:tabs>
                <w:tab w:val="left" w:leader="dot" w:pos="6804"/>
                <w:tab w:val="left" w:pos="7088"/>
                <w:tab w:val="left" w:leader="dot" w:pos="10206"/>
              </w:tabs>
              <w:autoSpaceDE w:val="0"/>
              <w:autoSpaceDN w:val="0"/>
              <w:adjustRightInd w:val="0"/>
              <w:spacing w:after="120"/>
              <w:rPr>
                <w:rFonts w:ascii="Calibri" w:hAnsi="Calibri" w:cs="Arial"/>
                <w:sz w:val="20"/>
              </w:rPr>
            </w:pPr>
            <w:r>
              <w:rPr>
                <w:rFonts w:ascii="Calibri" w:hAnsi="Calibri" w:cs="Arial"/>
                <w:sz w:val="20"/>
              </w:rPr>
              <w:t>Région organisatrice</w:t>
            </w:r>
            <w:r w:rsidRPr="00C76B8D">
              <w:rPr>
                <w:rFonts w:ascii="Calibri" w:hAnsi="Calibri" w:cs="Arial"/>
                <w:sz w:val="20"/>
              </w:rPr>
              <w:t> :</w:t>
            </w:r>
            <w:r>
              <w:rPr>
                <w:rFonts w:ascii="Calibri" w:hAnsi="Calibri" w:cs="Arial"/>
                <w:sz w:val="20"/>
              </w:rPr>
              <w:t xml:space="preserve"> </w:t>
            </w:r>
            <w:r w:rsidR="001954D7">
              <w:rPr>
                <w:rFonts w:ascii="Calibri" w:hAnsi="Calibri" w:cs="Arial"/>
                <w:sz w:val="20"/>
              </w:rPr>
              <w:t xml:space="preserve">Ile-de-France </w:t>
            </w:r>
            <w:r>
              <w:rPr>
                <w:rFonts w:ascii="Calibri" w:hAnsi="Calibri" w:cs="Arial"/>
                <w:sz w:val="20"/>
              </w:rPr>
              <w:t xml:space="preserve">     </w:t>
            </w:r>
            <w:r w:rsidR="001954D7">
              <w:rPr>
                <w:rFonts w:ascii="Calibri" w:hAnsi="Calibri" w:cs="Arial"/>
                <w:sz w:val="20"/>
              </w:rPr>
              <w:t xml:space="preserve">                                 </w:t>
            </w:r>
            <w:r>
              <w:rPr>
                <w:rFonts w:ascii="Calibri" w:hAnsi="Calibri" w:cs="Arial"/>
                <w:sz w:val="20"/>
              </w:rPr>
              <w:t xml:space="preserve">Montant : </w:t>
            </w:r>
            <w:r w:rsidR="001954D7" w:rsidRPr="001954D7">
              <w:rPr>
                <w:rFonts w:ascii="Calibri" w:hAnsi="Calibri" w:cs="Arial"/>
                <w:b/>
                <w:sz w:val="20"/>
              </w:rPr>
              <w:t>2</w:t>
            </w:r>
            <w:r w:rsidR="001954D7">
              <w:rPr>
                <w:rFonts w:ascii="Calibri" w:hAnsi="Calibri" w:cs="Arial"/>
                <w:b/>
                <w:sz w:val="20"/>
              </w:rPr>
              <w:t xml:space="preserve"> </w:t>
            </w:r>
            <w:r w:rsidR="001954D7" w:rsidRPr="001954D7">
              <w:rPr>
                <w:rFonts w:ascii="Calibri" w:hAnsi="Calibri" w:cs="Arial"/>
                <w:b/>
                <w:sz w:val="20"/>
              </w:rPr>
              <w:t>490,00 €</w:t>
            </w:r>
          </w:p>
        </w:tc>
      </w:tr>
    </w:tbl>
    <w:p w14:paraId="79EAF677" w14:textId="77777777" w:rsidR="0021756E" w:rsidRDefault="0021756E" w:rsidP="0021756E"/>
    <w:p w14:paraId="79EAF678" w14:textId="77777777"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14:paraId="79EAF67B" w14:textId="77777777" w:rsidTr="00157968">
        <w:tc>
          <w:tcPr>
            <w:tcW w:w="5349" w:type="dxa"/>
            <w:tcBorders>
              <w:bottom w:val="nil"/>
              <w:right w:val="nil"/>
            </w:tcBorders>
          </w:tcPr>
          <w:p w14:paraId="79EAF679" w14:textId="3D55E1CE"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14:paraId="79EAF67A" w14:textId="77777777" w:rsidR="00AB284A" w:rsidRDefault="00AB284A" w:rsidP="00157968">
            <w:pPr>
              <w:spacing w:line="360" w:lineRule="auto"/>
            </w:pPr>
          </w:p>
        </w:tc>
      </w:tr>
      <w:tr w:rsidR="00AB284A" w14:paraId="79EAF680" w14:textId="77777777" w:rsidTr="00157968">
        <w:tc>
          <w:tcPr>
            <w:tcW w:w="5349" w:type="dxa"/>
            <w:tcBorders>
              <w:top w:val="nil"/>
              <w:bottom w:val="nil"/>
              <w:right w:val="nil"/>
            </w:tcBorders>
          </w:tcPr>
          <w:p w14:paraId="79EAF67C" w14:textId="77777777"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14:paraId="79EAF67D" w14:textId="77777777"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14:paraId="79EAF67E" w14:textId="77777777"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14:paraId="79EAF67F" w14:textId="249B4F3C" w:rsidR="0081138D" w:rsidRPr="00157968" w:rsidRDefault="0081138D" w:rsidP="00157968">
            <w:pPr>
              <w:tabs>
                <w:tab w:val="left" w:leader="dot" w:pos="5103"/>
              </w:tabs>
              <w:spacing w:line="360" w:lineRule="auto"/>
              <w:rPr>
                <w:rFonts w:ascii="Calibri" w:hAnsi="Calibri" w:cs="Arial"/>
                <w:sz w:val="20"/>
              </w:rPr>
            </w:pPr>
          </w:p>
        </w:tc>
      </w:tr>
      <w:tr w:rsidR="00157968" w14:paraId="79EAF682" w14:textId="77777777" w:rsidTr="008E2028">
        <w:tc>
          <w:tcPr>
            <w:tcW w:w="10916" w:type="dxa"/>
            <w:gridSpan w:val="2"/>
            <w:tcBorders>
              <w:top w:val="nil"/>
              <w:bottom w:val="nil"/>
            </w:tcBorders>
          </w:tcPr>
          <w:p w14:paraId="5CD0C507" w14:textId="2B2744EF" w:rsidR="0081138D" w:rsidRDefault="0081138D" w:rsidP="0081138D">
            <w:pPr>
              <w:tabs>
                <w:tab w:val="left" w:leader="dot" w:pos="5103"/>
                <w:tab w:val="left" w:pos="5308"/>
                <w:tab w:val="left" w:leader="dot" w:pos="10206"/>
              </w:tabs>
              <w:autoSpaceDE w:val="0"/>
              <w:autoSpaceDN w:val="0"/>
              <w:adjustRightInd w:val="0"/>
              <w:spacing w:line="360" w:lineRule="auto"/>
              <w:rPr>
                <w:rFonts w:ascii="Calibri" w:hAnsi="Calibri" w:cs="Arial"/>
                <w:sz w:val="20"/>
              </w:rPr>
            </w:pPr>
            <w:r>
              <w:rPr>
                <w:rFonts w:ascii="Calibri" w:hAnsi="Calibri" w:cs="Arial"/>
                <w:sz w:val="20"/>
              </w:rPr>
              <w:t xml:space="preserve">Lieu de naissance : </w:t>
            </w:r>
            <w:r>
              <w:rPr>
                <w:rFonts w:ascii="Calibri" w:hAnsi="Calibri" w:cs="Arial"/>
                <w:sz w:val="20"/>
              </w:rPr>
              <w:tab/>
            </w:r>
            <w:proofErr w:type="gramStart"/>
            <w:r>
              <w:rPr>
                <w:rFonts w:ascii="Calibri" w:hAnsi="Calibri" w:cs="Arial"/>
                <w:sz w:val="20"/>
              </w:rPr>
              <w:tab/>
              <w:t xml:space="preserve">  Code</w:t>
            </w:r>
            <w:proofErr w:type="gramEnd"/>
            <w:r>
              <w:rPr>
                <w:rFonts w:ascii="Calibri" w:hAnsi="Calibri" w:cs="Arial"/>
                <w:sz w:val="20"/>
              </w:rPr>
              <w:t xml:space="preserve"> postal : </w:t>
            </w:r>
            <w:r>
              <w:rPr>
                <w:rFonts w:ascii="Calibri" w:hAnsi="Calibri" w:cs="Arial"/>
                <w:sz w:val="20"/>
              </w:rPr>
              <w:tab/>
            </w:r>
          </w:p>
          <w:p w14:paraId="1C8C5680" w14:textId="4237262E" w:rsidR="0081138D" w:rsidRDefault="0081138D" w:rsidP="0081138D">
            <w:pPr>
              <w:tabs>
                <w:tab w:val="left" w:leader="dot" w:pos="5103"/>
                <w:tab w:val="left" w:pos="5308"/>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p w14:paraId="79EAF681" w14:textId="0E39DC9A"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14:paraId="79EAF688" w14:textId="77777777" w:rsidTr="008E2028">
        <w:tc>
          <w:tcPr>
            <w:tcW w:w="5349" w:type="dxa"/>
            <w:tcBorders>
              <w:top w:val="nil"/>
              <w:bottom w:val="nil"/>
              <w:right w:val="nil"/>
            </w:tcBorders>
          </w:tcPr>
          <w:p w14:paraId="79EAF683"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14:paraId="79EAF684"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14:paraId="79EAF685" w14:textId="77777777"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14:paraId="79EAF686" w14:textId="77777777"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14:paraId="79EAF687" w14:textId="77777777" w:rsidR="00157968" w:rsidRPr="00C76B8D" w:rsidRDefault="00157968" w:rsidP="00157968">
            <w:pPr>
              <w:tabs>
                <w:tab w:val="left" w:leader="dot" w:pos="4536"/>
                <w:tab w:val="left" w:leader="dot" w:pos="5103"/>
              </w:tabs>
              <w:spacing w:line="360" w:lineRule="auto"/>
              <w:rPr>
                <w:rFonts w:ascii="Calibri" w:hAnsi="Calibri" w:cs="Arial"/>
                <w:sz w:val="20"/>
              </w:rPr>
            </w:pPr>
            <w:r w:rsidRPr="00C76B8D">
              <w:rPr>
                <w:rFonts w:ascii="Calibri" w:hAnsi="Calibri" w:cs="HelveticaNeueLTStd-Cn"/>
                <w:sz w:val="20"/>
              </w:rPr>
              <w:t>E-mail :</w:t>
            </w:r>
            <w:r>
              <w:rPr>
                <w:rFonts w:ascii="Calibri" w:hAnsi="Calibri" w:cs="HelveticaNeueLTStd-Cn"/>
                <w:sz w:val="20"/>
              </w:rPr>
              <w:t xml:space="preserve"> </w:t>
            </w:r>
            <w:r>
              <w:rPr>
                <w:rFonts w:ascii="Calibri" w:hAnsi="Calibri" w:cs="HelveticaNeueLTStd-Cn"/>
                <w:sz w:val="20"/>
              </w:rPr>
              <w:tab/>
            </w:r>
          </w:p>
        </w:tc>
      </w:tr>
      <w:tr w:rsidR="00460EEC" w14:paraId="6CE8AEEB" w14:textId="77777777" w:rsidTr="00B63D61">
        <w:tc>
          <w:tcPr>
            <w:tcW w:w="10916" w:type="dxa"/>
            <w:gridSpan w:val="2"/>
            <w:tcBorders>
              <w:top w:val="nil"/>
              <w:bottom w:val="nil"/>
            </w:tcBorders>
          </w:tcPr>
          <w:p w14:paraId="6FC977D0" w14:textId="77777777" w:rsidR="00460EEC" w:rsidRPr="00460EEC" w:rsidRDefault="00460EEC" w:rsidP="00460EEC">
            <w:pPr>
              <w:tabs>
                <w:tab w:val="left" w:leader="dot" w:pos="7938"/>
              </w:tabs>
              <w:autoSpaceDE w:val="0"/>
              <w:autoSpaceDN w:val="0"/>
              <w:adjustRightInd w:val="0"/>
              <w:rPr>
                <w:rFonts w:asciiTheme="minorHAnsi" w:hAnsiTheme="minorHAnsi" w:cstheme="minorHAnsi"/>
                <w:sz w:val="20"/>
              </w:rPr>
            </w:pPr>
            <w:r w:rsidRPr="00460EEC">
              <w:rPr>
                <w:rFonts w:asciiTheme="minorHAnsi" w:hAnsiTheme="minorHAnsi" w:cstheme="minorHAnsi"/>
                <w:sz w:val="20"/>
              </w:rPr>
              <w:sym w:font="Symbol" w:char="F092"/>
            </w:r>
            <w:r w:rsidRPr="00460EEC">
              <w:rPr>
                <w:rFonts w:asciiTheme="minorHAnsi" w:hAnsiTheme="minorHAnsi" w:cstheme="minorHAnsi"/>
                <w:sz w:val="20"/>
              </w:rPr>
              <w:t xml:space="preserve"> Êtes-vous en situation de handicap</w:t>
            </w:r>
            <w:r w:rsidRPr="00460EEC">
              <w:rPr>
                <w:rStyle w:val="markedcontent"/>
                <w:rFonts w:asciiTheme="minorHAnsi" w:eastAsiaTheme="majorEastAsia" w:hAnsiTheme="minorHAnsi" w:cstheme="minorHAnsi"/>
                <w:sz w:val="20"/>
              </w:rPr>
              <w:t xml:space="preserve"> </w:t>
            </w:r>
            <w:r w:rsidRPr="00460EEC">
              <w:rPr>
                <w:rFonts w:asciiTheme="minorHAnsi" w:hAnsiTheme="minorHAnsi" w:cstheme="minorHAnsi"/>
                <w:sz w:val="20"/>
              </w:rPr>
              <w:t>? Afin de pouvoir vous accueillir dans les meilleures conditions, pouvez-vous nous indiquer vos besoins spécifiques</w:t>
            </w:r>
            <w:r w:rsidRPr="00460EEC">
              <w:rPr>
                <w:rStyle w:val="markedcontent"/>
                <w:rFonts w:asciiTheme="minorHAnsi" w:eastAsiaTheme="majorEastAsia" w:hAnsiTheme="minorHAnsi" w:cstheme="minorHAnsi"/>
                <w:sz w:val="20"/>
              </w:rPr>
              <w:t xml:space="preserve"> </w:t>
            </w:r>
            <w:r w:rsidRPr="00460EEC">
              <w:rPr>
                <w:rFonts w:asciiTheme="minorHAnsi" w:hAnsiTheme="minorHAnsi" w:cstheme="minorHAnsi"/>
                <w:sz w:val="20"/>
              </w:rPr>
              <w:t>?</w:t>
            </w:r>
            <w:r w:rsidRPr="00460EEC">
              <w:rPr>
                <w:rStyle w:val="markedcontent"/>
                <w:rFonts w:asciiTheme="minorHAnsi" w:eastAsiaTheme="majorEastAsia" w:hAnsiTheme="minorHAnsi" w:cstheme="minorHAnsi"/>
                <w:sz w:val="20"/>
              </w:rPr>
              <w:t xml:space="preserve"> </w:t>
            </w:r>
            <w:r w:rsidRPr="00460EEC">
              <w:rPr>
                <w:rStyle w:val="markedcontent"/>
                <w:rFonts w:asciiTheme="minorHAnsi" w:eastAsiaTheme="majorEastAsia" w:hAnsiTheme="minorHAnsi" w:cstheme="minorHAnsi"/>
                <w:sz w:val="20"/>
              </w:rPr>
              <w:tab/>
            </w:r>
          </w:p>
          <w:p w14:paraId="022BFF2A" w14:textId="77777777" w:rsidR="00460EEC" w:rsidRPr="00460EEC" w:rsidRDefault="00460EEC" w:rsidP="00157968">
            <w:pPr>
              <w:tabs>
                <w:tab w:val="left" w:leader="dot" w:pos="4536"/>
              </w:tabs>
              <w:spacing w:line="360" w:lineRule="auto"/>
              <w:rPr>
                <w:rFonts w:asciiTheme="minorHAnsi" w:hAnsiTheme="minorHAnsi" w:cstheme="minorHAnsi"/>
                <w:sz w:val="20"/>
              </w:rPr>
            </w:pPr>
          </w:p>
        </w:tc>
      </w:tr>
      <w:tr w:rsidR="008E2028" w14:paraId="79EAF68C" w14:textId="77777777" w:rsidTr="008E2028">
        <w:tc>
          <w:tcPr>
            <w:tcW w:w="10916" w:type="dxa"/>
            <w:gridSpan w:val="2"/>
            <w:tcBorders>
              <w:top w:val="nil"/>
              <w:bottom w:val="nil"/>
            </w:tcBorders>
          </w:tcPr>
          <w:p w14:paraId="79EAF689" w14:textId="77777777"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14:paraId="79EAF68A" w14:textId="77777777"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14:paraId="79EAF68B" w14:textId="77777777"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14:paraId="79EAF69A" w14:textId="77777777" w:rsidTr="008E2028">
        <w:trPr>
          <w:trHeight w:val="2198"/>
        </w:trPr>
        <w:tc>
          <w:tcPr>
            <w:tcW w:w="5349" w:type="dxa"/>
            <w:tcBorders>
              <w:top w:val="nil"/>
              <w:right w:val="nil"/>
            </w:tcBorders>
          </w:tcPr>
          <w:p w14:paraId="79EAF68D" w14:textId="77777777" w:rsidR="00157968" w:rsidRDefault="00157968" w:rsidP="00157968">
            <w:pPr>
              <w:pStyle w:val="Paragraphedeliste"/>
              <w:autoSpaceDE w:val="0"/>
              <w:autoSpaceDN w:val="0"/>
              <w:adjustRightInd w:val="0"/>
              <w:spacing w:line="360" w:lineRule="auto"/>
              <w:rPr>
                <w:rFonts w:ascii="Calibri" w:hAnsi="Calibri" w:cs="Arial"/>
                <w:bCs/>
                <w:sz w:val="20"/>
              </w:rPr>
            </w:pPr>
          </w:p>
          <w:p w14:paraId="79EAF68E"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14:paraId="79EAF68F"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0"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1"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2" w14:textId="77777777"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14:paraId="79EAF693" w14:textId="77777777" w:rsidR="00AB284A" w:rsidRDefault="00AB284A" w:rsidP="00157968">
            <w:pPr>
              <w:autoSpaceDE w:val="0"/>
              <w:autoSpaceDN w:val="0"/>
              <w:adjustRightInd w:val="0"/>
              <w:spacing w:line="360" w:lineRule="auto"/>
              <w:rPr>
                <w:rFonts w:ascii="Calibri" w:hAnsi="Calibri" w:cs="Arial"/>
                <w:bCs/>
                <w:sz w:val="20"/>
              </w:rPr>
            </w:pPr>
          </w:p>
          <w:p w14:paraId="79EAF694"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14:paraId="79EAF695"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14:paraId="79EAF696"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7"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6809C184" w14:textId="18EC9DB3" w:rsidR="00EB1CD6" w:rsidRDefault="008E2028" w:rsidP="00EB1CD6">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9" w14:textId="4524EE5E" w:rsidR="007F3E06" w:rsidRDefault="007F3E06" w:rsidP="008E2028">
            <w:pPr>
              <w:pStyle w:val="Paragraphedeliste"/>
              <w:spacing w:line="360" w:lineRule="auto"/>
              <w:ind w:left="1491"/>
            </w:pPr>
          </w:p>
        </w:tc>
      </w:tr>
    </w:tbl>
    <w:p w14:paraId="79EAF69B" w14:textId="77777777" w:rsidR="002D1D1E" w:rsidRDefault="002D1D1E" w:rsidP="0021756E"/>
    <w:p w14:paraId="79EAF69C" w14:textId="77777777" w:rsidR="002D1D1E" w:rsidRDefault="002D1D1E" w:rsidP="0021756E"/>
    <w:p w14:paraId="79EAF69D" w14:textId="77777777" w:rsidR="002D1D1E" w:rsidRDefault="002D1D1E" w:rsidP="0021756E"/>
    <w:p w14:paraId="79EAF6A2" w14:textId="77777777"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14:paraId="79EAF6A4" w14:textId="77777777" w:rsidTr="000347F1">
        <w:trPr>
          <w:trHeight w:val="503"/>
        </w:trPr>
        <w:tc>
          <w:tcPr>
            <w:tcW w:w="5070" w:type="dxa"/>
          </w:tcPr>
          <w:p w14:paraId="79EAF6A3" w14:textId="77777777"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t xml:space="preserve">ETES-VOUS : </w:t>
            </w:r>
          </w:p>
        </w:tc>
      </w:tr>
      <w:tr w:rsidR="000347F1" w:rsidRPr="000146C9" w14:paraId="79EAF6A8" w14:textId="77777777" w:rsidTr="000347F1">
        <w:trPr>
          <w:trHeight w:val="503"/>
        </w:trPr>
        <w:tc>
          <w:tcPr>
            <w:tcW w:w="5070" w:type="dxa"/>
          </w:tcPr>
          <w:p w14:paraId="36F2665D"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Salarié(e)</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w:t>
            </w:r>
            <w:proofErr w:type="spellStart"/>
            <w:r>
              <w:rPr>
                <w:rFonts w:ascii="Calibri" w:hAnsi="Calibri" w:cs="MSReferenceSansSerif"/>
                <w:sz w:val="20"/>
              </w:rPr>
              <w:t>euse</w:t>
            </w:r>
            <w:proofErr w:type="spellEnd"/>
            <w:r>
              <w:rPr>
                <w:rFonts w:ascii="Calibri" w:hAnsi="Calibri" w:cs="MSReferenceSansSerif"/>
                <w:sz w:val="20"/>
              </w:rPr>
              <w:t xml:space="preserve">) d’emploi </w:t>
            </w:r>
          </w:p>
          <w:p w14:paraId="0C4DD0A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Etudiant(e), sans emploi ou retraité(e)</w:t>
            </w:r>
          </w:p>
          <w:p w14:paraId="79EAF6A7" w14:textId="204A92D4" w:rsidR="000347F1" w:rsidRPr="00AE0B0C" w:rsidRDefault="008B31DB" w:rsidP="008B31DB">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14:paraId="79EAF6B1" w14:textId="77777777" w:rsidTr="000347F1">
        <w:trPr>
          <w:trHeight w:val="503"/>
        </w:trPr>
        <w:tc>
          <w:tcPr>
            <w:tcW w:w="5070" w:type="dxa"/>
          </w:tcPr>
          <w:p w14:paraId="79EAF6A9" w14:textId="77777777" w:rsidR="000347F1" w:rsidRDefault="000347F1" w:rsidP="000347F1">
            <w:pPr>
              <w:spacing w:line="360" w:lineRule="auto"/>
              <w:rPr>
                <w:rFonts w:ascii="Calibri" w:hAnsi="Calibri" w:cs="MSReferenceSansSerif"/>
                <w:sz w:val="20"/>
              </w:rPr>
            </w:pPr>
          </w:p>
          <w:p w14:paraId="79EAF6AA" w14:textId="4965BB4C"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005C7849">
              <w:rPr>
                <w:rFonts w:ascii="Calibri" w:hAnsi="Calibri" w:cs="HelveticaNeueLTStd-BdCn"/>
                <w:b/>
                <w:bCs/>
                <w:color w:val="548DD4"/>
                <w:szCs w:val="24"/>
                <w:u w:val="single"/>
              </w:rPr>
              <w:t>)</w:t>
            </w:r>
            <w:r w:rsidR="005C7849" w:rsidRPr="00983080">
              <w:rPr>
                <w:rFonts w:ascii="Calibri" w:hAnsi="Calibri" w:cs="HelveticaNeueLTStd-BdCn"/>
                <w:b/>
                <w:bCs/>
                <w:color w:val="548DD4"/>
                <w:szCs w:val="24"/>
                <w:u w:val="single"/>
              </w:rPr>
              <w:t>, VOTRE</w:t>
            </w:r>
            <w:r w:rsidRPr="00983080">
              <w:rPr>
                <w:rFonts w:ascii="Calibri" w:hAnsi="Calibri" w:cs="HelveticaNeueLTStd-BdCn"/>
                <w:b/>
                <w:bCs/>
                <w:color w:val="548DD4"/>
                <w:szCs w:val="24"/>
                <w:u w:val="single"/>
              </w:rPr>
              <w:t xml:space="preserve"> CONTRAT DE TRAVAIL EST : </w:t>
            </w:r>
          </w:p>
          <w:p w14:paraId="79EAF6AB"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14:paraId="79EAF6AC"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14:paraId="79EAF6AD" w14:textId="77777777"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14:paraId="79EAF6AE"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14:paraId="79EAF6AF"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CUI-CAE   </w:t>
            </w:r>
          </w:p>
          <w:p w14:paraId="79EAF6B0" w14:textId="77777777"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Emploi d’avenir</w:t>
            </w:r>
          </w:p>
        </w:tc>
      </w:tr>
      <w:tr w:rsidR="000347F1" w:rsidRPr="00C76B8D" w14:paraId="79EAF6B9" w14:textId="77777777" w:rsidTr="000347F1">
        <w:trPr>
          <w:trHeight w:val="430"/>
        </w:trPr>
        <w:tc>
          <w:tcPr>
            <w:tcW w:w="5070" w:type="dxa"/>
          </w:tcPr>
          <w:p w14:paraId="79EAF6B2" w14:textId="77777777"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14:paraId="79EAF6B3" w14:textId="77777777" w:rsidR="000347F1" w:rsidRDefault="000347F1" w:rsidP="000347F1">
            <w:pPr>
              <w:tabs>
                <w:tab w:val="left" w:leader="dot" w:pos="4536"/>
              </w:tabs>
              <w:spacing w:line="360" w:lineRule="auto"/>
              <w:rPr>
                <w:rFonts w:ascii="Calibri" w:hAnsi="Calibri" w:cs="MSReferenceSansSerif"/>
                <w:sz w:val="20"/>
              </w:rPr>
            </w:pPr>
          </w:p>
          <w:p w14:paraId="79EAF6B4" w14:textId="4CA9D478"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CETTE FORMATION RENTRE-ELLE-DANS LE CADRE</w:t>
            </w:r>
            <w:r w:rsidRPr="00292480">
              <w:rPr>
                <w:rFonts w:ascii="Calibri" w:hAnsi="Calibri" w:cs="HelveticaNeueLTStd-BdCn"/>
                <w:b/>
                <w:bCs/>
                <w:color w:val="00B050"/>
                <w:szCs w:val="24"/>
                <w:u w:val="single"/>
              </w:rPr>
              <w:t> :</w:t>
            </w:r>
          </w:p>
          <w:p w14:paraId="45AF1821"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w:t>
            </w:r>
          </w:p>
          <w:p w14:paraId="693D70CB"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 de transition</w:t>
            </w:r>
          </w:p>
          <w:p w14:paraId="751D0E8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développement des compétences</w:t>
            </w:r>
          </w:p>
          <w:p w14:paraId="79EAF6B8" w14:textId="76C38218" w:rsidR="000347F1" w:rsidRPr="00AE0B0C"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w:t>
            </w:r>
          </w:p>
        </w:tc>
      </w:tr>
    </w:tbl>
    <w:tbl>
      <w:tblPr>
        <w:tblpPr w:leftFromText="141" w:rightFromText="141" w:vertAnchor="page" w:horzAnchor="page" w:tblpX="5923" w:tblpY="1846"/>
        <w:tblW w:w="55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69"/>
      </w:tblGrid>
      <w:tr w:rsidR="000347F1" w:rsidRPr="000146C9" w14:paraId="79EAF6BC" w14:textId="77777777" w:rsidTr="005C7849">
        <w:trPr>
          <w:trHeight w:val="501"/>
        </w:trPr>
        <w:tc>
          <w:tcPr>
            <w:tcW w:w="5569" w:type="dxa"/>
          </w:tcPr>
          <w:p w14:paraId="79EAF6BA" w14:textId="77777777"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14:paraId="79EAF6BB" w14:textId="77777777" w:rsidR="006533A5" w:rsidRPr="00F55B37" w:rsidRDefault="006533A5" w:rsidP="000347F1"/>
        </w:tc>
      </w:tr>
      <w:tr w:rsidR="000347F1" w:rsidRPr="000146C9" w14:paraId="79EAF6BE" w14:textId="77777777" w:rsidTr="005C7849">
        <w:trPr>
          <w:trHeight w:val="299"/>
        </w:trPr>
        <w:tc>
          <w:tcPr>
            <w:tcW w:w="5569" w:type="dxa"/>
          </w:tcPr>
          <w:p w14:paraId="79EAF6BD" w14:textId="77777777"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14:paraId="79EAF6CE" w14:textId="77777777" w:rsidTr="005C7849">
        <w:trPr>
          <w:trHeight w:val="6441"/>
        </w:trPr>
        <w:tc>
          <w:tcPr>
            <w:tcW w:w="5569" w:type="dxa"/>
          </w:tcPr>
          <w:p w14:paraId="79EAF6BF" w14:textId="77777777"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14:paraId="79EAF6C0"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14:paraId="79EAF6C1"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14:paraId="79EAF6C2" w14:textId="23407885"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OPC</w:t>
            </w:r>
            <w:r w:rsidR="008B31DB">
              <w:rPr>
                <w:rFonts w:asciiTheme="minorHAnsi" w:hAnsiTheme="minorHAnsi"/>
                <w:sz w:val="20"/>
              </w:rPr>
              <w:t>O</w:t>
            </w:r>
            <w:r w:rsidRPr="006533A5">
              <w:rPr>
                <w:rFonts w:asciiTheme="minorHAnsi" w:hAnsiTheme="minorHAnsi"/>
                <w:sz w:val="20"/>
              </w:rPr>
              <w:t xml:space="preserve"> : </w:t>
            </w:r>
            <w:r w:rsidR="000E700E">
              <w:rPr>
                <w:rFonts w:asciiTheme="minorHAnsi" w:hAnsiTheme="minorHAnsi"/>
                <w:sz w:val="20"/>
              </w:rPr>
              <w:tab/>
            </w:r>
          </w:p>
          <w:p w14:paraId="79EAF6C3" w14:textId="77777777"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14:paraId="79EAF6C4"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5"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6" w14:textId="232E1229"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w:t>
            </w:r>
            <w:r w:rsidR="00EB1CD6">
              <w:rPr>
                <w:rFonts w:asciiTheme="minorHAnsi" w:hAnsiTheme="minorHAnsi"/>
                <w:sz w:val="20"/>
              </w:rPr>
              <w:t xml:space="preserve"> </w:t>
            </w:r>
            <w:r w:rsidRPr="006533A5">
              <w:rPr>
                <w:rFonts w:asciiTheme="minorHAnsi" w:hAnsiTheme="minorHAnsi"/>
                <w:sz w:val="20"/>
              </w:rPr>
              <w:t>de la formation</w:t>
            </w:r>
            <w:r w:rsidR="00EB1CD6">
              <w:rPr>
                <w:rFonts w:asciiTheme="minorHAnsi" w:hAnsiTheme="minorHAnsi"/>
                <w:sz w:val="20"/>
              </w:rPr>
              <w:t xml:space="preserve">) </w:t>
            </w:r>
            <w:r w:rsidRPr="006533A5">
              <w:rPr>
                <w:rFonts w:asciiTheme="minorHAnsi" w:hAnsiTheme="minorHAnsi"/>
                <w:sz w:val="20"/>
              </w:rPr>
              <w:t>:</w:t>
            </w:r>
          </w:p>
          <w:p w14:paraId="79EAF6C7"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14:paraId="79EAF6C8"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14:paraId="79EAF6C9"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14:paraId="79EAF6CA"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14:paraId="79EAF6CB"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E-mail :</w:t>
            </w:r>
            <w:r w:rsidR="000E700E">
              <w:rPr>
                <w:rFonts w:asciiTheme="minorHAnsi" w:hAnsiTheme="minorHAnsi"/>
                <w:sz w:val="20"/>
              </w:rPr>
              <w:t xml:space="preserve"> </w:t>
            </w:r>
            <w:r w:rsidR="000E700E">
              <w:rPr>
                <w:rFonts w:asciiTheme="minorHAnsi" w:hAnsiTheme="minorHAnsi"/>
                <w:sz w:val="20"/>
              </w:rPr>
              <w:tab/>
            </w:r>
          </w:p>
          <w:p w14:paraId="79EAF6CC"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14:paraId="79EAF6CD"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14:paraId="79EAF6D1" w14:textId="77777777" w:rsidTr="00EA5BC3">
        <w:trPr>
          <w:trHeight w:val="492"/>
        </w:trPr>
        <w:tc>
          <w:tcPr>
            <w:tcW w:w="10918" w:type="dxa"/>
          </w:tcPr>
          <w:p w14:paraId="79EAF6CF" w14:textId="4A8D649B"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Arial"/>
                <w:bCs/>
                <w:i/>
                <w:sz w:val="18"/>
                <w:szCs w:val="22"/>
              </w:rPr>
              <w:t xml:space="preserve"> </w:t>
            </w:r>
            <w:r w:rsidR="008B31DB">
              <w:rPr>
                <w:rFonts w:ascii="Calibri" w:hAnsi="Calibri" w:cs="Arial"/>
                <w:bCs/>
                <w:i/>
                <w:sz w:val="18"/>
                <w:szCs w:val="22"/>
              </w:rPr>
              <w:t xml:space="preserve"> Précisez ici la structure qui prend en charge financièrement les coûts pédagogiques de la formation : structure employeur, OPCO au titre du </w:t>
            </w:r>
            <w:r w:rsidR="008B31DB" w:rsidRPr="0090040C">
              <w:rPr>
                <w:rFonts w:ascii="Calibri" w:hAnsi="Calibri" w:cs="Arial"/>
                <w:bCs/>
                <w:i/>
                <w:sz w:val="18"/>
                <w:szCs w:val="22"/>
              </w:rPr>
              <w:t>plan de développement des compétences</w:t>
            </w:r>
            <w:r w:rsidR="008B31DB">
              <w:rPr>
                <w:rFonts w:ascii="Calibri" w:hAnsi="Calibri" w:cs="Arial"/>
                <w:bCs/>
                <w:i/>
                <w:sz w:val="18"/>
                <w:szCs w:val="22"/>
              </w:rPr>
              <w:t xml:space="preserve">, OPCO au titre du CPF ou du </w:t>
            </w:r>
            <w:r w:rsidR="008B31DB" w:rsidRPr="0090040C">
              <w:rPr>
                <w:rFonts w:ascii="Calibri" w:hAnsi="Calibri" w:cs="Arial"/>
                <w:bCs/>
                <w:i/>
                <w:sz w:val="18"/>
                <w:szCs w:val="22"/>
              </w:rPr>
              <w:t xml:space="preserve">CPF de transition </w:t>
            </w:r>
            <w:r w:rsidR="008B31DB">
              <w:rPr>
                <w:rFonts w:ascii="Calibri" w:hAnsi="Calibri" w:cs="Arial"/>
                <w:bCs/>
                <w:i/>
                <w:sz w:val="18"/>
                <w:szCs w:val="22"/>
              </w:rPr>
              <w:t>dispositif pôle Emploi, dispositif Conseil Régional, autre financeur à préciser.</w:t>
            </w:r>
          </w:p>
          <w:p w14:paraId="79EAF6D0" w14:textId="77777777"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14:paraId="79EAF6D4" w14:textId="77777777" w:rsidTr="00EA5BC3">
        <w:trPr>
          <w:trHeight w:val="317"/>
        </w:trPr>
        <w:tc>
          <w:tcPr>
            <w:tcW w:w="10918" w:type="dxa"/>
          </w:tcPr>
          <w:p w14:paraId="79EAF6D2" w14:textId="77777777"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14:paraId="79EAF6D3" w14:textId="77777777" w:rsidR="00EA5BC3" w:rsidRPr="00AE0B0C" w:rsidRDefault="00EA5BC3" w:rsidP="00EA5BC3">
            <w:pPr>
              <w:rPr>
                <w:rFonts w:ascii="Calibri" w:hAnsi="Calibri" w:cs="MSReferenceSansSerif"/>
                <w:sz w:val="20"/>
              </w:rPr>
            </w:pPr>
          </w:p>
        </w:tc>
      </w:tr>
      <w:tr w:rsidR="00EA5BC3" w:rsidRPr="000146C9" w14:paraId="79EAF6D6" w14:textId="77777777" w:rsidTr="00EA5BC3">
        <w:trPr>
          <w:trHeight w:val="492"/>
        </w:trPr>
        <w:tc>
          <w:tcPr>
            <w:tcW w:w="10918" w:type="dxa"/>
          </w:tcPr>
          <w:p w14:paraId="79EAF6D5" w14:textId="77777777"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14:paraId="79EAF6D8" w14:textId="77777777" w:rsidTr="00EA5BC3">
        <w:trPr>
          <w:trHeight w:val="321"/>
        </w:trPr>
        <w:tc>
          <w:tcPr>
            <w:tcW w:w="10918" w:type="dxa"/>
          </w:tcPr>
          <w:p w14:paraId="79EAF6D7" w14:textId="77777777"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14:paraId="79EAF6DA" w14:textId="77777777" w:rsidTr="00EA5BC3">
        <w:trPr>
          <w:trHeight w:val="268"/>
        </w:trPr>
        <w:tc>
          <w:tcPr>
            <w:tcW w:w="10918" w:type="dxa"/>
          </w:tcPr>
          <w:p w14:paraId="79EAF6D9"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14:paraId="79EAF6DC" w14:textId="77777777" w:rsidTr="00EA5BC3">
        <w:trPr>
          <w:trHeight w:val="287"/>
        </w:trPr>
        <w:tc>
          <w:tcPr>
            <w:tcW w:w="10918" w:type="dxa"/>
          </w:tcPr>
          <w:p w14:paraId="79EAF6DB" w14:textId="77777777"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14:paraId="79EAF6DF" w14:textId="77777777" w:rsidTr="00EA5BC3">
        <w:trPr>
          <w:trHeight w:val="560"/>
        </w:trPr>
        <w:tc>
          <w:tcPr>
            <w:tcW w:w="10918" w:type="dxa"/>
          </w:tcPr>
          <w:p w14:paraId="79EAF6DD"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14:paraId="79EAF6DE" w14:textId="77777777"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r w:rsidRPr="00C60383">
              <w:rPr>
                <w:rFonts w:ascii="Calibri" w:hAnsi="Calibri" w:cs="HelveticaNeueLTStd-Cn"/>
                <w:sz w:val="20"/>
              </w:rPr>
              <w:t xml:space="preserve">E-mail : </w:t>
            </w:r>
            <w:r w:rsidR="00083F84">
              <w:rPr>
                <w:rFonts w:ascii="Calibri" w:hAnsi="Calibri" w:cs="HelveticaNeueLTStd-Cn"/>
                <w:sz w:val="20"/>
              </w:rPr>
              <w:t xml:space="preserve"> </w:t>
            </w:r>
            <w:r>
              <w:rPr>
                <w:rFonts w:ascii="Calibri" w:hAnsi="Calibri" w:cs="HelveticaNeueLTStd-Cn"/>
                <w:sz w:val="20"/>
              </w:rPr>
              <w:tab/>
            </w:r>
          </w:p>
        </w:tc>
      </w:tr>
    </w:tbl>
    <w:p w14:paraId="79EAF6E4" w14:textId="77777777"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14:paraId="79EAF6E7" w14:textId="77777777" w:rsidTr="00083F84">
        <w:trPr>
          <w:trHeight w:val="332"/>
        </w:trPr>
        <w:tc>
          <w:tcPr>
            <w:tcW w:w="10575" w:type="dxa"/>
          </w:tcPr>
          <w:p w14:paraId="79EAF6E5" w14:textId="2EF99819" w:rsidR="00083F84" w:rsidRPr="00EB1CD6" w:rsidRDefault="00083F84" w:rsidP="00083F84">
            <w:pPr>
              <w:autoSpaceDE w:val="0"/>
              <w:autoSpaceDN w:val="0"/>
              <w:adjustRightInd w:val="0"/>
              <w:spacing w:after="120"/>
              <w:rPr>
                <w:rFonts w:ascii="Calibri" w:hAnsi="Calibri" w:cs="MSReferenceSansSerif"/>
                <w:b/>
                <w:bCs/>
                <w:color w:val="FF0000"/>
                <w:sz w:val="22"/>
                <w:szCs w:val="22"/>
              </w:rPr>
            </w:pPr>
            <w:r w:rsidRPr="00983080">
              <w:rPr>
                <w:rFonts w:ascii="Calibri" w:hAnsi="Calibri" w:cs="HelveticaNeueLTStd-BdCn"/>
                <w:b/>
                <w:bCs/>
                <w:color w:val="548DD4"/>
                <w:szCs w:val="24"/>
                <w:u w:val="single"/>
              </w:rPr>
              <w:t xml:space="preserve">PRE-REQUIS A </w:t>
            </w:r>
            <w:r w:rsidR="005C7849" w:rsidRPr="00983080">
              <w:rPr>
                <w:rFonts w:ascii="Calibri" w:hAnsi="Calibri" w:cs="HelveticaNeueLTStd-BdCn"/>
                <w:b/>
                <w:bCs/>
                <w:color w:val="548DD4"/>
                <w:szCs w:val="24"/>
                <w:u w:val="single"/>
              </w:rPr>
              <w:t>L’INSCRIPTION</w:t>
            </w:r>
            <w:r w:rsidR="005C7849" w:rsidRPr="00083F84">
              <w:rPr>
                <w:rFonts w:ascii="Calibri" w:hAnsi="Calibri" w:cs="HelveticaNeueLTStd-BdCn"/>
                <w:b/>
                <w:bCs/>
                <w:color w:val="00B050"/>
                <w:szCs w:val="24"/>
              </w:rPr>
              <w:t> </w:t>
            </w:r>
            <w:r w:rsidR="005C7849" w:rsidRPr="005C7849">
              <w:rPr>
                <w:rFonts w:ascii="Calibri" w:hAnsi="Calibri" w:cs="HelveticaNeueLTStd-BdCn"/>
                <w:b/>
                <w:bCs/>
                <w:color w:val="FF0000"/>
                <w:szCs w:val="24"/>
              </w:rPr>
              <w:t>(</w:t>
            </w:r>
            <w:r w:rsidRPr="00EB1CD6">
              <w:rPr>
                <w:rFonts w:ascii="Calibri" w:hAnsi="Calibri" w:cs="MSReferenceSansSerif"/>
                <w:b/>
                <w:bCs/>
                <w:color w:val="FF0000"/>
                <w:sz w:val="22"/>
                <w:szCs w:val="22"/>
              </w:rPr>
              <w:t>à joindre au bulletin d’inscription)</w:t>
            </w:r>
          </w:p>
          <w:p w14:paraId="79EAF6E6" w14:textId="77777777" w:rsidR="00C76D75" w:rsidRPr="00F71B82" w:rsidRDefault="00C76D75" w:rsidP="00083F84">
            <w:pPr>
              <w:autoSpaceDE w:val="0"/>
              <w:autoSpaceDN w:val="0"/>
              <w:adjustRightInd w:val="0"/>
              <w:spacing w:after="120"/>
              <w:rPr>
                <w:rFonts w:ascii="Calibri" w:hAnsi="Calibri" w:cs="HelveticaNeueLTStd-BdCn"/>
                <w:b/>
                <w:bCs/>
                <w:color w:val="00B050"/>
                <w:szCs w:val="24"/>
                <w:u w:val="single"/>
              </w:rPr>
            </w:pPr>
          </w:p>
        </w:tc>
      </w:tr>
      <w:tr w:rsidR="00083F84" w:rsidRPr="00F71B82" w14:paraId="79EAF6EA" w14:textId="77777777" w:rsidTr="00083F84">
        <w:trPr>
          <w:trHeight w:val="406"/>
        </w:trPr>
        <w:tc>
          <w:tcPr>
            <w:tcW w:w="10575" w:type="dxa"/>
          </w:tcPr>
          <w:p w14:paraId="79EAF6E8" w14:textId="77777777"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p w14:paraId="79EAF6E9" w14:textId="77777777"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t xml:space="preserve"> </w:t>
            </w:r>
          </w:p>
        </w:tc>
      </w:tr>
      <w:tr w:rsidR="00083F84" w:rsidRPr="00F71B82" w14:paraId="79EAF6F3" w14:textId="77777777" w:rsidTr="00083F84">
        <w:trPr>
          <w:trHeight w:val="813"/>
        </w:trPr>
        <w:tc>
          <w:tcPr>
            <w:tcW w:w="10575" w:type="dxa"/>
          </w:tcPr>
          <w:p w14:paraId="79EAF6EB" w14:textId="77777777"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14:paraId="79EAF6EC" w14:textId="77777777" w:rsidR="00C76D75" w:rsidRDefault="00C76D75" w:rsidP="00083F84">
            <w:pPr>
              <w:autoSpaceDE w:val="0"/>
              <w:autoSpaceDN w:val="0"/>
              <w:adjustRightInd w:val="0"/>
              <w:spacing w:line="360" w:lineRule="auto"/>
              <w:rPr>
                <w:rFonts w:ascii="Calibri" w:hAnsi="Calibri" w:cs="MSReferenceSansSerif"/>
                <w:sz w:val="20"/>
              </w:rPr>
            </w:pPr>
          </w:p>
          <w:p w14:paraId="79EAF6ED" w14:textId="34D9738D"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14:paraId="1532B52D" w14:textId="30C87A4B" w:rsidR="00EB1CD6" w:rsidRDefault="00EB1CD6" w:rsidP="00083F84">
            <w:pPr>
              <w:autoSpaceDE w:val="0"/>
              <w:autoSpaceDN w:val="0"/>
              <w:adjustRightInd w:val="0"/>
              <w:spacing w:line="360" w:lineRule="auto"/>
              <w:rPr>
                <w:rFonts w:ascii="Calibri" w:hAnsi="Calibri" w:cs="MSReferenceSansSerif"/>
                <w:sz w:val="20"/>
              </w:rPr>
            </w:pPr>
          </w:p>
          <w:p w14:paraId="6E490FF1" w14:textId="6C9FF054" w:rsidR="00EB1CD6" w:rsidRDefault="00EB1CD6" w:rsidP="00EB1CD6">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du/des diplôme(s) sportif(s) et d’animation</w:t>
            </w:r>
          </w:p>
          <w:p w14:paraId="79EAF6EE" w14:textId="77777777" w:rsidR="00C76D75" w:rsidRDefault="00C76D75" w:rsidP="00083F84">
            <w:pPr>
              <w:autoSpaceDE w:val="0"/>
              <w:autoSpaceDN w:val="0"/>
              <w:adjustRightInd w:val="0"/>
              <w:spacing w:line="360" w:lineRule="auto"/>
              <w:rPr>
                <w:rFonts w:ascii="Calibri" w:hAnsi="Calibri" w:cs="MSReferenceSansSerif"/>
                <w:sz w:val="20"/>
              </w:rPr>
            </w:pPr>
          </w:p>
          <w:p w14:paraId="79EAF6EF" w14:textId="56FBE246"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 xml:space="preserve">médical de </w:t>
            </w:r>
            <w:r w:rsidR="005C7849" w:rsidRPr="00C76D75">
              <w:rPr>
                <w:rFonts w:ascii="Calibri" w:hAnsi="Calibri" w:cs="MSReferenceSansSerif"/>
                <w:sz w:val="20"/>
              </w:rPr>
              <w:t>non-contre-indication</w:t>
            </w:r>
            <w:r w:rsidRPr="00C76D75">
              <w:rPr>
                <w:rFonts w:ascii="Calibri" w:hAnsi="Calibri" w:cs="MSReferenceSansSerif"/>
                <w:sz w:val="20"/>
              </w:rPr>
              <w:t xml:space="preserve"> à la pratique du canoë-kayak et disciplines associées datant de moins de </w:t>
            </w:r>
            <w:r w:rsidR="00E561C5">
              <w:rPr>
                <w:rFonts w:ascii="Calibri" w:hAnsi="Calibri" w:cs="MSReferenceSansSerif"/>
                <w:sz w:val="20"/>
              </w:rPr>
              <w:t xml:space="preserve">1 </w:t>
            </w:r>
            <w:r w:rsidR="002C464A">
              <w:rPr>
                <w:rFonts w:ascii="Calibri" w:hAnsi="Calibri" w:cs="MSReferenceSansSerif"/>
                <w:sz w:val="20"/>
              </w:rPr>
              <w:t>an à</w:t>
            </w:r>
            <w:r>
              <w:rPr>
                <w:rFonts w:ascii="Calibri" w:hAnsi="Calibri" w:cs="MSReferenceSansSerif"/>
                <w:sz w:val="20"/>
              </w:rPr>
              <w:t xml:space="preserve"> l’entrée en formation</w:t>
            </w:r>
          </w:p>
          <w:p w14:paraId="79EAF6F0" w14:textId="77777777" w:rsidR="00C76D75" w:rsidRDefault="00C76D75" w:rsidP="00C76D75">
            <w:pPr>
              <w:pStyle w:val="Default"/>
              <w:rPr>
                <w:rFonts w:ascii="Calibri" w:hAnsi="Calibri" w:cs="MSReferenceSansSerif"/>
                <w:sz w:val="20"/>
              </w:rPr>
            </w:pPr>
          </w:p>
          <w:p w14:paraId="79EAF6F1" w14:textId="77777777" w:rsidR="00C76D75" w:rsidRDefault="00C76D75" w:rsidP="00C76D75">
            <w:pPr>
              <w:pStyle w:val="Default"/>
              <w:rPr>
                <w:rFonts w:ascii="Calibri" w:hAnsi="Calibri" w:cs="MSReferenceSansSerif"/>
                <w:sz w:val="20"/>
              </w:rPr>
            </w:pPr>
          </w:p>
          <w:p w14:paraId="155C7C69" w14:textId="77777777" w:rsidR="005C7849"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S</w:t>
            </w:r>
            <w:r w:rsidRPr="00C76D75">
              <w:rPr>
                <w:rFonts w:ascii="Calibri" w:hAnsi="Calibri" w:cs="MSReferenceSansSerif"/>
                <w:sz w:val="20"/>
              </w:rPr>
              <w:t>i vous êtes détenteur du PSC1, merci de nous transmettre la copie du diplôme. Dans le cas contraire, nous vous invitons à vous rapprocher d’un organisme de formation au PSC1 pour le programmer, sa possession étant nécessaire pour certifier le CQP</w:t>
            </w:r>
          </w:p>
          <w:p w14:paraId="79EAF6F2" w14:textId="1897DF41" w:rsidR="005C7849" w:rsidRPr="005C7849" w:rsidRDefault="005C7849" w:rsidP="00C76D75">
            <w:pPr>
              <w:pStyle w:val="Default"/>
              <w:rPr>
                <w:rFonts w:ascii="Calibri" w:hAnsi="Calibri" w:cs="MSReferenceSansSerif"/>
                <w:sz w:val="20"/>
              </w:rPr>
            </w:pPr>
          </w:p>
        </w:tc>
      </w:tr>
    </w:tbl>
    <w:p w14:paraId="79EAF6F4" w14:textId="77777777" w:rsidR="00975815" w:rsidRDefault="00975815" w:rsidP="0021756E"/>
    <w:p w14:paraId="79EAF6F5" w14:textId="77777777" w:rsidR="00975815" w:rsidRDefault="00975815" w:rsidP="0021756E"/>
    <w:p w14:paraId="79EAF6F6" w14:textId="77777777"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14:paraId="79EAF6F8" w14:textId="77777777" w:rsidTr="00441501">
        <w:tc>
          <w:tcPr>
            <w:tcW w:w="4712" w:type="dxa"/>
          </w:tcPr>
          <w:p w14:paraId="79EAF6F7" w14:textId="77777777" w:rsidR="00512DD7" w:rsidRPr="00C76B8D" w:rsidRDefault="00512DD7" w:rsidP="00441501">
            <w:pPr>
              <w:jc w:val="both"/>
              <w:rPr>
                <w:rFonts w:ascii="Calibri" w:hAnsi="Calibri"/>
                <w:i/>
                <w:sz w:val="18"/>
                <w:szCs w:val="18"/>
              </w:rPr>
            </w:pPr>
          </w:p>
        </w:tc>
      </w:tr>
      <w:tr w:rsidR="00512DD7" w:rsidRPr="00C76B8D" w14:paraId="79EAF6FB" w14:textId="77777777" w:rsidTr="00441501">
        <w:tc>
          <w:tcPr>
            <w:tcW w:w="4712" w:type="dxa"/>
          </w:tcPr>
          <w:p w14:paraId="79EAF6F9" w14:textId="1D4F6E1B" w:rsidR="00512DD7" w:rsidRPr="00C76B8D" w:rsidRDefault="00512DD7" w:rsidP="00441501">
            <w:pPr>
              <w:jc w:val="both"/>
              <w:rPr>
                <w:rFonts w:ascii="Calibri" w:hAnsi="Calibri"/>
                <w:i/>
                <w:sz w:val="18"/>
                <w:szCs w:val="18"/>
              </w:rPr>
            </w:pPr>
            <w:r w:rsidRPr="00C76B8D">
              <w:rPr>
                <w:rFonts w:ascii="Calibri" w:hAnsi="Calibri"/>
                <w:i/>
                <w:sz w:val="18"/>
                <w:szCs w:val="18"/>
              </w:rPr>
              <w:t>La structure ou le</w:t>
            </w:r>
            <w:r w:rsidR="00EB1CD6">
              <w:rPr>
                <w:rFonts w:ascii="Calibri" w:hAnsi="Calibri"/>
                <w:i/>
                <w:sz w:val="18"/>
                <w:szCs w:val="18"/>
              </w:rPr>
              <w:t>/la</w:t>
            </w:r>
            <w:r w:rsidRPr="00C76B8D">
              <w:rPr>
                <w:rFonts w:ascii="Calibri" w:hAnsi="Calibri"/>
                <w:i/>
                <w:sz w:val="18"/>
                <w:szCs w:val="18"/>
              </w:rPr>
              <w:t xml:space="preserve"> participant</w:t>
            </w:r>
            <w:r w:rsidR="00EB1CD6">
              <w:rPr>
                <w:rFonts w:ascii="Calibri" w:hAnsi="Calibri"/>
                <w:i/>
                <w:sz w:val="18"/>
                <w:szCs w:val="18"/>
              </w:rPr>
              <w:t>(e)</w:t>
            </w:r>
            <w:r w:rsidRPr="00C76B8D">
              <w:rPr>
                <w:rFonts w:ascii="Calibri" w:hAnsi="Calibri"/>
                <w:i/>
                <w:sz w:val="18"/>
                <w:szCs w:val="18"/>
              </w:rPr>
              <w:t xml:space="preserve"> déclare avoir pris connaissance des conditions générales de vente telles que reproduites au verso du présent bulletin d’inscription et les accepter sans réserve.</w:t>
            </w:r>
          </w:p>
          <w:p w14:paraId="79EAF6FA" w14:textId="77777777" w:rsidR="00512DD7" w:rsidRPr="00C76B8D" w:rsidRDefault="00512DD7" w:rsidP="00441501">
            <w:pPr>
              <w:jc w:val="both"/>
              <w:rPr>
                <w:rFonts w:ascii="Calibri" w:hAnsi="Calibri"/>
                <w:i/>
                <w:sz w:val="18"/>
                <w:szCs w:val="18"/>
              </w:rPr>
            </w:pPr>
          </w:p>
        </w:tc>
      </w:tr>
      <w:tr w:rsidR="00512DD7" w:rsidRPr="00C76B8D" w14:paraId="79EAF6FD" w14:textId="77777777" w:rsidTr="00441501">
        <w:tc>
          <w:tcPr>
            <w:tcW w:w="4712" w:type="dxa"/>
          </w:tcPr>
          <w:p w14:paraId="79EAF6FC" w14:textId="77777777"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14:paraId="79EAF6FF" w14:textId="77777777" w:rsidTr="00157968">
        <w:trPr>
          <w:trHeight w:val="461"/>
        </w:trPr>
        <w:tc>
          <w:tcPr>
            <w:tcW w:w="4712" w:type="dxa"/>
          </w:tcPr>
          <w:p w14:paraId="79EAF6FE" w14:textId="77777777"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tblGrid>
      <w:tr w:rsidR="00157968" w:rsidRPr="00C76B8D" w14:paraId="79EAF708" w14:textId="77777777" w:rsidTr="00EB1CD6">
        <w:trPr>
          <w:trHeight w:val="2854"/>
        </w:trPr>
        <w:tc>
          <w:tcPr>
            <w:tcW w:w="5405" w:type="dxa"/>
          </w:tcPr>
          <w:p w14:paraId="79EAF700" w14:textId="77777777"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14:paraId="79EAF701" w14:textId="77777777" w:rsidR="00157968" w:rsidRPr="00083F84" w:rsidRDefault="00157968" w:rsidP="00157968">
            <w:pPr>
              <w:jc w:val="both"/>
              <w:rPr>
                <w:rFonts w:ascii="Calibri" w:hAnsi="Calibri"/>
                <w:b/>
                <w:color w:val="548DD4" w:themeColor="text2" w:themeTint="99"/>
                <w:sz w:val="22"/>
                <w:szCs w:val="22"/>
              </w:rPr>
            </w:pPr>
          </w:p>
          <w:p w14:paraId="79EAF702" w14:textId="112507CC"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r w:rsidR="00EB1CD6">
              <w:rPr>
                <w:rFonts w:ascii="Calibri" w:hAnsi="Calibri"/>
                <w:b/>
                <w:color w:val="548DD4" w:themeColor="text2" w:themeTint="99"/>
                <w:sz w:val="22"/>
                <w:szCs w:val="22"/>
              </w:rPr>
              <w:t>(E)</w:t>
            </w:r>
          </w:p>
          <w:p w14:paraId="79EAF703" w14:textId="77777777"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 xml:space="preserve">(cachet et signature)                                 (signature)                          </w:t>
            </w:r>
          </w:p>
          <w:p w14:paraId="79EAF704" w14:textId="77777777" w:rsidR="00157968" w:rsidRPr="00C76B8D" w:rsidRDefault="00157968" w:rsidP="00157968">
            <w:pPr>
              <w:jc w:val="both"/>
              <w:rPr>
                <w:rFonts w:ascii="Calibri" w:hAnsi="Calibri"/>
                <w:b/>
                <w:sz w:val="22"/>
                <w:szCs w:val="22"/>
              </w:rPr>
            </w:pPr>
          </w:p>
          <w:p w14:paraId="79EAF705" w14:textId="77777777" w:rsidR="00157968" w:rsidRPr="00C76B8D" w:rsidRDefault="00157968" w:rsidP="00157968">
            <w:pPr>
              <w:jc w:val="both"/>
              <w:rPr>
                <w:rFonts w:ascii="Calibri" w:hAnsi="Calibri"/>
                <w:b/>
                <w:sz w:val="22"/>
                <w:szCs w:val="22"/>
              </w:rPr>
            </w:pPr>
          </w:p>
          <w:p w14:paraId="79EAF706" w14:textId="77777777" w:rsidR="00157968" w:rsidRPr="00C76B8D" w:rsidRDefault="00157968" w:rsidP="00157968">
            <w:pPr>
              <w:jc w:val="both"/>
              <w:rPr>
                <w:rFonts w:ascii="Calibri" w:hAnsi="Calibri"/>
                <w:b/>
                <w:sz w:val="22"/>
                <w:szCs w:val="22"/>
              </w:rPr>
            </w:pPr>
          </w:p>
          <w:p w14:paraId="79EAF707" w14:textId="77777777" w:rsidR="00157968" w:rsidRPr="00C76B8D" w:rsidRDefault="00157968" w:rsidP="00157968">
            <w:pPr>
              <w:jc w:val="both"/>
              <w:rPr>
                <w:rFonts w:ascii="Calibri" w:hAnsi="Calibri"/>
                <w:b/>
                <w:sz w:val="22"/>
                <w:szCs w:val="22"/>
              </w:rPr>
            </w:pPr>
          </w:p>
        </w:tc>
      </w:tr>
    </w:tbl>
    <w:p w14:paraId="79EAF709" w14:textId="77777777" w:rsidR="00512DD7" w:rsidRDefault="00512DD7" w:rsidP="0021756E">
      <w:r>
        <w:tab/>
      </w:r>
    </w:p>
    <w:p w14:paraId="79EAF70A" w14:textId="77777777" w:rsidR="002D1D1E" w:rsidRDefault="002D1D1E" w:rsidP="0021756E"/>
    <w:p w14:paraId="79EAF70B" w14:textId="77777777" w:rsidR="002D1D1E" w:rsidRDefault="002D1D1E" w:rsidP="0021756E"/>
    <w:p w14:paraId="79EAF70C" w14:textId="77777777" w:rsidR="002D1D1E" w:rsidRDefault="002D1D1E" w:rsidP="0021756E"/>
    <w:p w14:paraId="79EAF70D" w14:textId="17A1B724" w:rsidR="002D1D1E" w:rsidRDefault="002D1D1E" w:rsidP="0021756E"/>
    <w:p w14:paraId="31FBAC22" w14:textId="1F0755D7" w:rsidR="0081138D" w:rsidRDefault="0081138D" w:rsidP="0021756E"/>
    <w:p w14:paraId="7774E980" w14:textId="5B2ECFE1" w:rsidR="0081138D" w:rsidRDefault="0081138D" w:rsidP="0021756E"/>
    <w:p w14:paraId="2DE9D8A9" w14:textId="7F2990C6" w:rsidR="0081138D" w:rsidRDefault="0081138D" w:rsidP="0021756E"/>
    <w:p w14:paraId="78A403C6" w14:textId="4731A8E8" w:rsidR="0081138D" w:rsidRDefault="0081138D" w:rsidP="0021756E"/>
    <w:p w14:paraId="5729AE5C" w14:textId="7512F6B4" w:rsidR="0081138D" w:rsidRDefault="0081138D" w:rsidP="0021756E"/>
    <w:p w14:paraId="738F5E2F" w14:textId="77777777" w:rsidR="0081138D" w:rsidRDefault="0081138D" w:rsidP="0021756E"/>
    <w:p w14:paraId="79EAF70E" w14:textId="77777777" w:rsidR="002D1D1E" w:rsidRDefault="002D1D1E" w:rsidP="0021756E"/>
    <w:p w14:paraId="79EAF70F" w14:textId="77777777" w:rsidR="002D1D1E" w:rsidRDefault="002D1D1E" w:rsidP="0021756E"/>
    <w:p w14:paraId="79EAF718" w14:textId="77777777" w:rsidR="00083F84" w:rsidRDefault="00083F84" w:rsidP="002175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D1D1E" w:rsidRPr="00164633" w14:paraId="79EAF71D" w14:textId="77777777" w:rsidTr="00EB1CD6">
        <w:trPr>
          <w:jc w:val="center"/>
        </w:trPr>
        <w:tc>
          <w:tcPr>
            <w:tcW w:w="9062" w:type="dxa"/>
            <w:vAlign w:val="center"/>
          </w:tcPr>
          <w:p w14:paraId="79EAF71C" w14:textId="77777777" w:rsidR="002D1D1E" w:rsidRPr="00164633" w:rsidRDefault="002D1D1E" w:rsidP="00164633">
            <w:pPr>
              <w:jc w:val="center"/>
              <w:rPr>
                <w:rFonts w:ascii="Calibri" w:hAnsi="Calibri"/>
                <w:b/>
                <w:sz w:val="28"/>
                <w:szCs w:val="28"/>
              </w:rPr>
            </w:pPr>
            <w:r w:rsidRPr="00164633">
              <w:rPr>
                <w:rFonts w:ascii="Calibri" w:hAnsi="Calibri"/>
                <w:b/>
                <w:sz w:val="28"/>
                <w:szCs w:val="28"/>
              </w:rPr>
              <w:t>CONDITIONS GENERALES DE VENTE</w:t>
            </w:r>
          </w:p>
        </w:tc>
      </w:tr>
    </w:tbl>
    <w:p w14:paraId="79EAF71E" w14:textId="77777777" w:rsidR="002D1D1E" w:rsidRDefault="002D1D1E" w:rsidP="0021756E">
      <w:pPr>
        <w:rPr>
          <w:rFonts w:ascii="Calibri" w:hAnsi="Calibri"/>
          <w:sz w:val="16"/>
          <w:szCs w:val="22"/>
        </w:rPr>
      </w:pPr>
    </w:p>
    <w:p w14:paraId="79EAF71F" w14:textId="77777777" w:rsidR="002D1D1E" w:rsidRDefault="002D1D1E" w:rsidP="0021756E">
      <w:pPr>
        <w:rPr>
          <w:rFonts w:ascii="Calibri" w:hAnsi="Calibri"/>
          <w:sz w:val="16"/>
          <w:szCs w:val="22"/>
        </w:rPr>
      </w:pPr>
    </w:p>
    <w:p w14:paraId="79EAF720" w14:textId="77777777" w:rsidR="0021756E" w:rsidRPr="00825ACC" w:rsidRDefault="0021756E" w:rsidP="0021756E">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79EAF721"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79EAF722" w14:textId="77777777" w:rsidR="0021756E" w:rsidRPr="00F13D95" w:rsidRDefault="0021756E" w:rsidP="0021756E">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79EAF723" w14:textId="77777777" w:rsidR="0021756E" w:rsidRPr="00825ACC" w:rsidRDefault="0021756E" w:rsidP="0021756E">
      <w:pPr>
        <w:jc w:val="both"/>
        <w:rPr>
          <w:rFonts w:ascii="Calibri" w:hAnsi="Calibri"/>
          <w:sz w:val="10"/>
          <w:szCs w:val="22"/>
        </w:rPr>
      </w:pPr>
    </w:p>
    <w:p w14:paraId="79EAF72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2 : Modalités d’inscription</w:t>
      </w:r>
    </w:p>
    <w:p w14:paraId="79EAF725" w14:textId="77777777" w:rsidR="0021756E" w:rsidRPr="00825ACC" w:rsidRDefault="0021756E" w:rsidP="0021756E">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79EAF726" w14:textId="77777777" w:rsidR="0021756E" w:rsidRPr="00825ACC" w:rsidRDefault="0021756E" w:rsidP="0021756E">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79EAF72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79EAF728" w14:textId="77777777" w:rsidR="0021756E" w:rsidRPr="00825ACC" w:rsidRDefault="0021756E" w:rsidP="0021756E">
      <w:pPr>
        <w:jc w:val="both"/>
        <w:rPr>
          <w:rFonts w:ascii="Calibri" w:hAnsi="Calibri"/>
          <w:sz w:val="10"/>
          <w:szCs w:val="22"/>
        </w:rPr>
      </w:pPr>
    </w:p>
    <w:p w14:paraId="79EAF729"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79EAF72A" w14:textId="77777777" w:rsidR="0021756E" w:rsidRPr="00825ACC" w:rsidRDefault="0021756E" w:rsidP="0021756E">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79EAF72B" w14:textId="77777777" w:rsidR="0021756E" w:rsidRPr="00825ACC" w:rsidRDefault="0021756E" w:rsidP="0021756E">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79EAF72C" w14:textId="77777777" w:rsidR="0021756E" w:rsidRPr="00825ACC" w:rsidRDefault="0021756E" w:rsidP="0021756E">
      <w:pPr>
        <w:jc w:val="both"/>
        <w:rPr>
          <w:rFonts w:ascii="Calibri" w:hAnsi="Calibri"/>
          <w:sz w:val="10"/>
          <w:szCs w:val="22"/>
        </w:rPr>
      </w:pPr>
    </w:p>
    <w:p w14:paraId="79EAF72D"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4 : Prix</w:t>
      </w:r>
    </w:p>
    <w:p w14:paraId="79EAF72E" w14:textId="77777777" w:rsidR="0021756E" w:rsidRPr="00825ACC" w:rsidRDefault="0021756E" w:rsidP="0021756E">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9EAF72F" w14:textId="77777777" w:rsidR="0021756E" w:rsidRPr="00494A94" w:rsidRDefault="0021756E" w:rsidP="0021756E">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79EAF730" w14:textId="77777777" w:rsidR="0021756E" w:rsidRPr="00825ACC" w:rsidRDefault="0021756E" w:rsidP="0021756E">
      <w:pPr>
        <w:jc w:val="both"/>
        <w:rPr>
          <w:rFonts w:ascii="Calibri" w:hAnsi="Calibri"/>
          <w:sz w:val="10"/>
          <w:szCs w:val="22"/>
        </w:rPr>
      </w:pPr>
    </w:p>
    <w:p w14:paraId="79EAF731"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79EAF732"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9EAF733" w14:textId="77777777" w:rsidR="0021756E" w:rsidRPr="00825ACC" w:rsidRDefault="0021756E" w:rsidP="0021756E">
      <w:pPr>
        <w:jc w:val="both"/>
        <w:rPr>
          <w:rFonts w:ascii="Calibri" w:hAnsi="Calibri"/>
          <w:sz w:val="10"/>
          <w:szCs w:val="22"/>
        </w:rPr>
      </w:pPr>
    </w:p>
    <w:p w14:paraId="79EAF734" w14:textId="77777777"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79EAF735" w14:textId="77777777" w:rsidR="0021756E" w:rsidRPr="00825ACC" w:rsidRDefault="0021756E" w:rsidP="0021756E">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79EAF736" w14:textId="77777777" w:rsidR="0021756E" w:rsidRPr="00825ACC" w:rsidRDefault="0021756E" w:rsidP="0021756E">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9EAF737" w14:textId="77777777" w:rsidR="0021756E" w:rsidRPr="00825ACC" w:rsidRDefault="0021756E" w:rsidP="0021756E">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79EAF738" w14:textId="77777777" w:rsidR="0021756E" w:rsidRDefault="0021756E" w:rsidP="0021756E"/>
    <w:p w14:paraId="79EAF739" w14:textId="77777777" w:rsidR="002D1D1E" w:rsidRPr="00825ACC" w:rsidRDefault="002D1D1E" w:rsidP="002D1D1E">
      <w:pPr>
        <w:jc w:val="both"/>
        <w:rPr>
          <w:rFonts w:ascii="Calibri" w:hAnsi="Calibri"/>
          <w:b/>
          <w:sz w:val="16"/>
          <w:szCs w:val="22"/>
          <w:u w:val="single"/>
        </w:rPr>
      </w:pPr>
      <w:r w:rsidRPr="00825ACC">
        <w:rPr>
          <w:rFonts w:ascii="Calibri" w:hAnsi="Calibri"/>
          <w:b/>
          <w:sz w:val="16"/>
          <w:szCs w:val="22"/>
          <w:u w:val="single"/>
        </w:rPr>
        <w:t>ARTICLE 7 : Dispositions diverses</w:t>
      </w:r>
    </w:p>
    <w:p w14:paraId="79EAF73A" w14:textId="77777777" w:rsidR="002D1D1E" w:rsidRPr="00825ACC"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79EAF73B" w14:textId="77777777"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9EAF73C" w14:textId="77777777" w:rsidR="002D1D1E" w:rsidRPr="00825ACC" w:rsidRDefault="002D1D1E" w:rsidP="002D1D1E">
      <w:pPr>
        <w:autoSpaceDE w:val="0"/>
        <w:autoSpaceDN w:val="0"/>
        <w:adjustRightInd w:val="0"/>
        <w:jc w:val="both"/>
        <w:rPr>
          <w:rFonts w:ascii="Calibri" w:hAnsi="Calibri" w:cs="Arial"/>
          <w:sz w:val="10"/>
          <w:szCs w:val="22"/>
        </w:rPr>
      </w:pPr>
    </w:p>
    <w:p w14:paraId="79EAF73D" w14:textId="77777777" w:rsidR="002D1D1E" w:rsidRPr="00825ACC" w:rsidRDefault="002D1D1E" w:rsidP="002D1D1E">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9EAF73E" w14:textId="77777777" w:rsidR="002D1D1E" w:rsidRPr="00825ACC" w:rsidRDefault="002D1D1E" w:rsidP="002D1D1E">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9EAF73F" w14:textId="185340E5" w:rsidR="00A20EFB"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r w:rsidR="00A20EFB">
        <w:rPr>
          <w:rFonts w:ascii="Calibri" w:hAnsi="Calibri" w:cs="Arial"/>
          <w:sz w:val="16"/>
          <w:szCs w:val="22"/>
        </w:rPr>
        <w:br w:type="page"/>
      </w:r>
    </w:p>
    <w:p w14:paraId="544D3DD8" w14:textId="77777777" w:rsidR="00E27647" w:rsidRDefault="00E27647" w:rsidP="00E27647">
      <w:pPr>
        <w:pBdr>
          <w:top w:val="single" w:sz="4" w:space="1" w:color="auto"/>
          <w:left w:val="single" w:sz="4" w:space="4" w:color="auto"/>
          <w:bottom w:val="single" w:sz="4" w:space="1" w:color="auto"/>
          <w:right w:val="single" w:sz="4" w:space="4" w:color="auto"/>
        </w:pBdr>
        <w:jc w:val="center"/>
        <w:rPr>
          <w:rFonts w:ascii="Calibri" w:hAnsi="Calibri"/>
          <w:b/>
          <w:sz w:val="32"/>
          <w:szCs w:val="22"/>
        </w:rPr>
      </w:pPr>
      <w:r>
        <w:rPr>
          <w:rFonts w:ascii="Calibri" w:hAnsi="Calibri"/>
          <w:b/>
          <w:sz w:val="32"/>
          <w:szCs w:val="22"/>
        </w:rPr>
        <w:lastRenderedPageBreak/>
        <w:t>Fédération Française de Canoë-Kayak et Sports de Pagaie</w:t>
      </w:r>
    </w:p>
    <w:p w14:paraId="324A6EF2" w14:textId="77777777" w:rsidR="00E27647" w:rsidRPr="00A30906" w:rsidRDefault="00E27647" w:rsidP="00E27647">
      <w:pPr>
        <w:pBdr>
          <w:top w:val="single" w:sz="4" w:space="1" w:color="auto"/>
          <w:left w:val="single" w:sz="4" w:space="4" w:color="auto"/>
          <w:bottom w:val="single" w:sz="4" w:space="1" w:color="auto"/>
          <w:right w:val="single" w:sz="4" w:space="4" w:color="auto"/>
        </w:pBdr>
        <w:jc w:val="center"/>
        <w:rPr>
          <w:rFonts w:ascii="Calibri" w:hAnsi="Calibri"/>
          <w:b/>
          <w:sz w:val="32"/>
          <w:szCs w:val="22"/>
        </w:rPr>
      </w:pPr>
      <w:r w:rsidRPr="00A30906">
        <w:rPr>
          <w:rFonts w:ascii="Calibri" w:hAnsi="Calibri"/>
          <w:b/>
          <w:sz w:val="32"/>
          <w:szCs w:val="22"/>
        </w:rPr>
        <w:t xml:space="preserve">Règlement Intérieur </w:t>
      </w:r>
      <w:r>
        <w:rPr>
          <w:rFonts w:ascii="Calibri" w:hAnsi="Calibri"/>
          <w:b/>
          <w:sz w:val="32"/>
          <w:szCs w:val="22"/>
        </w:rPr>
        <w:t>de l’organisme de formation</w:t>
      </w:r>
    </w:p>
    <w:p w14:paraId="6C8F0DD5" w14:textId="77777777" w:rsidR="00E27647" w:rsidRPr="00EF25BD" w:rsidRDefault="00E27647" w:rsidP="00E27647">
      <w:pPr>
        <w:pStyle w:val="Paragraphedeliste"/>
        <w:ind w:left="0"/>
        <w:jc w:val="both"/>
        <w:rPr>
          <w:b/>
          <w:sz w:val="20"/>
        </w:rPr>
      </w:pPr>
    </w:p>
    <w:p w14:paraId="47128F00" w14:textId="77777777" w:rsidR="00E27647" w:rsidRPr="00EF25BD" w:rsidRDefault="00E27647" w:rsidP="00E27647">
      <w:pPr>
        <w:jc w:val="both"/>
        <w:rPr>
          <w:rFonts w:ascii="Calibri" w:hAnsi="Calibri"/>
          <w:sz w:val="18"/>
        </w:rPr>
      </w:pPr>
      <w:r w:rsidRPr="00EF25BD">
        <w:rPr>
          <w:rFonts w:ascii="Calibri" w:hAnsi="Calibri"/>
          <w:sz w:val="18"/>
        </w:rPr>
        <w:t xml:space="preserve">Raison sociale de l’organisme de formation : Fédération Française de Canoë Kayak et Sports de Pagaie </w:t>
      </w:r>
    </w:p>
    <w:p w14:paraId="2E04DF1F" w14:textId="77777777" w:rsidR="00E27647" w:rsidRPr="00EF25BD" w:rsidRDefault="00E27647" w:rsidP="00E27647">
      <w:pPr>
        <w:jc w:val="both"/>
        <w:rPr>
          <w:rFonts w:ascii="Calibri" w:hAnsi="Calibri"/>
          <w:sz w:val="18"/>
        </w:rPr>
      </w:pPr>
      <w:r w:rsidRPr="00EF25BD">
        <w:rPr>
          <w:rFonts w:ascii="Calibri" w:hAnsi="Calibri"/>
          <w:sz w:val="18"/>
        </w:rPr>
        <w:t>Numéro de déclaration d’activité : 11940516194</w:t>
      </w:r>
    </w:p>
    <w:p w14:paraId="0BF0863A" w14:textId="77777777" w:rsidR="00E27647" w:rsidRPr="00EF25BD" w:rsidRDefault="00E27647" w:rsidP="00E27647">
      <w:pPr>
        <w:jc w:val="both"/>
        <w:rPr>
          <w:rFonts w:ascii="Calibri" w:hAnsi="Calibri"/>
          <w:sz w:val="18"/>
        </w:rPr>
      </w:pPr>
      <w:r w:rsidRPr="00EF25BD">
        <w:rPr>
          <w:rFonts w:ascii="Calibri" w:hAnsi="Calibri"/>
          <w:sz w:val="18"/>
        </w:rPr>
        <w:t>Auprès de la préfecture de la région : Ile de France</w:t>
      </w:r>
    </w:p>
    <w:p w14:paraId="2A0FB613" w14:textId="77777777" w:rsidR="000A7C10" w:rsidRDefault="000A7C10" w:rsidP="00E27647">
      <w:pPr>
        <w:jc w:val="both"/>
        <w:rPr>
          <w:rFonts w:ascii="Calibri" w:hAnsi="Calibri"/>
          <w:sz w:val="18"/>
        </w:rPr>
      </w:pPr>
    </w:p>
    <w:p w14:paraId="2CA9A9F5" w14:textId="77777777" w:rsidR="000A7C10" w:rsidRDefault="000A7C10" w:rsidP="00E27647">
      <w:pPr>
        <w:jc w:val="both"/>
        <w:rPr>
          <w:rFonts w:ascii="Calibri" w:hAnsi="Calibri"/>
          <w:sz w:val="18"/>
        </w:rPr>
      </w:pPr>
    </w:p>
    <w:p w14:paraId="3F9AC763" w14:textId="77777777" w:rsidR="000A7C10" w:rsidRDefault="000A7C10" w:rsidP="00E27647">
      <w:pPr>
        <w:jc w:val="both"/>
        <w:rPr>
          <w:rFonts w:ascii="Calibri" w:hAnsi="Calibri"/>
          <w:sz w:val="18"/>
        </w:rPr>
      </w:pPr>
    </w:p>
    <w:p w14:paraId="2B3D5988" w14:textId="03E9E8F6" w:rsidR="000A7C10" w:rsidRDefault="000A7C10" w:rsidP="00E27647">
      <w:pPr>
        <w:jc w:val="both"/>
        <w:rPr>
          <w:rFonts w:ascii="Calibri" w:hAnsi="Calibri"/>
          <w:sz w:val="18"/>
        </w:rPr>
        <w:sectPr w:rsidR="000A7C10" w:rsidSect="0098308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284" w:footer="0" w:gutter="0"/>
          <w:cols w:space="708"/>
        </w:sectPr>
      </w:pPr>
    </w:p>
    <w:p w14:paraId="50D54138" w14:textId="77777777" w:rsidR="00E27647" w:rsidRPr="00EF25BD" w:rsidRDefault="00E27647" w:rsidP="00E27647">
      <w:pPr>
        <w:pStyle w:val="Paragraphedeliste"/>
        <w:numPr>
          <w:ilvl w:val="0"/>
          <w:numId w:val="16"/>
        </w:numPr>
        <w:spacing w:line="276" w:lineRule="auto"/>
        <w:jc w:val="both"/>
        <w:rPr>
          <w:rFonts w:asciiTheme="minorHAnsi" w:hAnsiTheme="minorHAnsi"/>
          <w:b/>
          <w:sz w:val="18"/>
          <w:szCs w:val="18"/>
        </w:rPr>
      </w:pPr>
      <w:r w:rsidRPr="00EF25BD">
        <w:rPr>
          <w:rFonts w:asciiTheme="minorHAnsi" w:hAnsiTheme="minorHAnsi"/>
          <w:b/>
          <w:sz w:val="18"/>
          <w:szCs w:val="18"/>
        </w:rPr>
        <w:t>PREAMBULE</w:t>
      </w:r>
    </w:p>
    <w:p w14:paraId="2033DEEE" w14:textId="77777777" w:rsidR="00E27647" w:rsidRPr="00EF25BD" w:rsidRDefault="00E27647" w:rsidP="00E27647">
      <w:pPr>
        <w:pStyle w:val="Paragraphedeliste"/>
        <w:ind w:left="0"/>
        <w:jc w:val="both"/>
        <w:rPr>
          <w:rFonts w:asciiTheme="minorHAnsi" w:hAnsiTheme="minorHAnsi"/>
          <w:b/>
          <w:sz w:val="18"/>
          <w:szCs w:val="18"/>
        </w:rPr>
      </w:pPr>
    </w:p>
    <w:p w14:paraId="00FC2549" w14:textId="77777777" w:rsidR="00E27647" w:rsidRPr="00EF25BD" w:rsidRDefault="00E27647" w:rsidP="00E27647">
      <w:pPr>
        <w:pStyle w:val="Paragraphedeliste"/>
        <w:numPr>
          <w:ilvl w:val="1"/>
          <w:numId w:val="17"/>
        </w:numPr>
        <w:spacing w:line="276" w:lineRule="auto"/>
        <w:jc w:val="both"/>
        <w:rPr>
          <w:rFonts w:asciiTheme="minorHAnsi" w:hAnsiTheme="minorHAnsi"/>
          <w:b/>
          <w:sz w:val="18"/>
          <w:szCs w:val="18"/>
        </w:rPr>
      </w:pPr>
      <w:r w:rsidRPr="00EF25BD">
        <w:rPr>
          <w:rFonts w:asciiTheme="minorHAnsi" w:hAnsiTheme="minorHAnsi"/>
          <w:b/>
          <w:sz w:val="18"/>
          <w:szCs w:val="18"/>
        </w:rPr>
        <w:t>Objet et champ d’application du règlement</w:t>
      </w:r>
    </w:p>
    <w:p w14:paraId="642F064F"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Le présent règlement s’applique à toutes les personnes participantes à une action de formation organisée par la Fédération Française de Canoë Kayak. Un exemplaire est remis à chaque stagiaire. </w:t>
      </w:r>
    </w:p>
    <w:p w14:paraId="7B11E5A8"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78A444FB"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Toute personne doit respecter les termes du présent règlement durant toute la durée de l’action de formation. </w:t>
      </w:r>
    </w:p>
    <w:p w14:paraId="50F74133" w14:textId="77777777" w:rsidR="00E27647" w:rsidRPr="00EF25BD" w:rsidRDefault="00E27647" w:rsidP="00E27647">
      <w:pPr>
        <w:pStyle w:val="Paragraphedeliste"/>
        <w:ind w:left="0"/>
        <w:jc w:val="both"/>
        <w:rPr>
          <w:rFonts w:asciiTheme="minorHAnsi" w:hAnsiTheme="minorHAnsi"/>
          <w:sz w:val="18"/>
          <w:szCs w:val="18"/>
        </w:rPr>
      </w:pPr>
    </w:p>
    <w:p w14:paraId="388D30A6" w14:textId="77777777" w:rsidR="00E27647" w:rsidRPr="00EF25BD" w:rsidRDefault="00E27647" w:rsidP="00E27647">
      <w:pPr>
        <w:pStyle w:val="Paragraphedeliste"/>
        <w:numPr>
          <w:ilvl w:val="0"/>
          <w:numId w:val="19"/>
        </w:numPr>
        <w:spacing w:after="200" w:line="276" w:lineRule="auto"/>
        <w:jc w:val="both"/>
        <w:rPr>
          <w:rFonts w:asciiTheme="minorHAnsi" w:hAnsiTheme="minorHAnsi"/>
          <w:b/>
          <w:sz w:val="18"/>
          <w:szCs w:val="18"/>
        </w:rPr>
      </w:pPr>
      <w:r w:rsidRPr="00EF25BD">
        <w:rPr>
          <w:rFonts w:asciiTheme="minorHAnsi" w:hAnsiTheme="minorHAnsi"/>
          <w:b/>
          <w:sz w:val="18"/>
          <w:szCs w:val="18"/>
        </w:rPr>
        <w:t>DISCIPLINE GENERALE</w:t>
      </w:r>
    </w:p>
    <w:p w14:paraId="1B901218" w14:textId="77777777" w:rsidR="00E27647" w:rsidRPr="00EF25BD" w:rsidRDefault="00E27647" w:rsidP="00E27647">
      <w:pPr>
        <w:pStyle w:val="Paragraphedeliste"/>
        <w:ind w:left="0"/>
        <w:jc w:val="both"/>
        <w:rPr>
          <w:rFonts w:asciiTheme="minorHAnsi" w:hAnsiTheme="minorHAnsi"/>
          <w:b/>
          <w:sz w:val="18"/>
          <w:szCs w:val="18"/>
        </w:rPr>
      </w:pPr>
    </w:p>
    <w:p w14:paraId="0112E8A2" w14:textId="77777777" w:rsidR="00E27647" w:rsidRPr="00EF25BD" w:rsidRDefault="00E27647" w:rsidP="00E27647">
      <w:pPr>
        <w:pStyle w:val="Paragraphedeliste"/>
        <w:numPr>
          <w:ilvl w:val="1"/>
          <w:numId w:val="17"/>
        </w:numPr>
        <w:spacing w:after="200" w:line="276" w:lineRule="auto"/>
        <w:jc w:val="both"/>
        <w:rPr>
          <w:rFonts w:asciiTheme="minorHAnsi" w:hAnsiTheme="minorHAnsi"/>
          <w:b/>
          <w:sz w:val="18"/>
          <w:szCs w:val="18"/>
        </w:rPr>
      </w:pPr>
      <w:r w:rsidRPr="00EF25BD">
        <w:rPr>
          <w:rFonts w:asciiTheme="minorHAnsi" w:hAnsiTheme="minorHAnsi"/>
          <w:b/>
          <w:sz w:val="18"/>
          <w:szCs w:val="18"/>
        </w:rPr>
        <w:t>Assiduité du stagiaire en formation</w:t>
      </w:r>
    </w:p>
    <w:p w14:paraId="4D732E05"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Article 2.1      Horaires de formation</w:t>
      </w:r>
    </w:p>
    <w:p w14:paraId="56B9653C"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Les stagiaires doivent se conformer aux horaires fixés et communiqués au préalable par l’organisme de formation. Le </w:t>
      </w:r>
      <w:proofErr w:type="spellStart"/>
      <w:r w:rsidRPr="00EF25BD">
        <w:rPr>
          <w:rFonts w:asciiTheme="minorHAnsi" w:hAnsiTheme="minorHAnsi"/>
          <w:sz w:val="18"/>
          <w:szCs w:val="18"/>
        </w:rPr>
        <w:t>non respect</w:t>
      </w:r>
      <w:proofErr w:type="spellEnd"/>
      <w:r w:rsidRPr="00EF25BD">
        <w:rPr>
          <w:rFonts w:asciiTheme="minorHAnsi" w:hAnsiTheme="minorHAnsi"/>
          <w:sz w:val="18"/>
          <w:szCs w:val="18"/>
        </w:rPr>
        <w:t xml:space="preserve"> de ces horaires peut entrainer des sanctions. </w:t>
      </w:r>
    </w:p>
    <w:p w14:paraId="216D97EC"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Sauf circonstances exceptionnelles acceptées par le responsable de la formation, les stagiaires ne peuvent s’absenter pendant les heures de stage. </w:t>
      </w:r>
    </w:p>
    <w:p w14:paraId="046A0C82" w14:textId="77777777" w:rsidR="00E27647" w:rsidRPr="00EF25BD" w:rsidRDefault="00E27647" w:rsidP="00E27647">
      <w:pPr>
        <w:jc w:val="both"/>
        <w:rPr>
          <w:rFonts w:asciiTheme="minorHAnsi" w:hAnsiTheme="minorHAnsi"/>
          <w:sz w:val="18"/>
          <w:szCs w:val="18"/>
        </w:rPr>
      </w:pPr>
    </w:p>
    <w:p w14:paraId="736E8D8C"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Article 2.2     Absences, retards ou départs anticipés</w:t>
      </w:r>
    </w:p>
    <w:p w14:paraId="73392825"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En cas d’absence, de retard ou de départ avant l’horaire prévu, les stagiaires doivent avertir l’organisme de formation et s’en justifier. </w:t>
      </w:r>
    </w:p>
    <w:p w14:paraId="72C6100B"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Le cas échéant, l’organisme de formation informe immédiatement le financeur de cet évènement qui en appliquera les conséquences.</w:t>
      </w:r>
    </w:p>
    <w:p w14:paraId="336278E6"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Toute absence injustifiée ou cumuls de retards constituent une faute passible de sanctions disciplinaires. </w:t>
      </w:r>
    </w:p>
    <w:p w14:paraId="63C4CF9E" w14:textId="77777777" w:rsidR="00E27647" w:rsidRPr="00EF25BD" w:rsidRDefault="00E27647" w:rsidP="00E27647">
      <w:pPr>
        <w:jc w:val="both"/>
        <w:rPr>
          <w:rFonts w:asciiTheme="minorHAnsi" w:hAnsiTheme="minorHAnsi"/>
          <w:sz w:val="18"/>
          <w:szCs w:val="18"/>
        </w:rPr>
      </w:pPr>
    </w:p>
    <w:p w14:paraId="105DC5DB"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Article 2.3      Formalisme attaché au suivi de la formation</w:t>
      </w:r>
    </w:p>
    <w:p w14:paraId="787C13C9"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Le stagiaire est tenu de renseigner la feuille d’émargement au fur et à mesure du déroulement de l’action. Il peut lui être demandé de réaliser un bilan de la formation. </w:t>
      </w:r>
    </w:p>
    <w:p w14:paraId="4B0FECD2"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A l’issue de l’action de formation, il se voit remettre une attestation de fin de formation et une attestation de présence au stage à transmettre le cas échéant au financeur.</w:t>
      </w:r>
    </w:p>
    <w:p w14:paraId="3CFD1639"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Le stagiaire remet dans les meilleurs délais à l’organisme de formation tous documents nécessaires. </w:t>
      </w:r>
    </w:p>
    <w:p w14:paraId="544A4BB1" w14:textId="77777777" w:rsidR="00E27647" w:rsidRPr="00EF25BD" w:rsidRDefault="00E27647" w:rsidP="00E27647">
      <w:pPr>
        <w:jc w:val="both"/>
        <w:rPr>
          <w:rFonts w:asciiTheme="minorHAnsi" w:hAnsiTheme="minorHAnsi"/>
          <w:sz w:val="18"/>
          <w:szCs w:val="18"/>
        </w:rPr>
      </w:pPr>
    </w:p>
    <w:p w14:paraId="4146ADFA" w14:textId="77777777" w:rsidR="00E27647" w:rsidRPr="00EF25BD" w:rsidRDefault="00E27647" w:rsidP="00E27647">
      <w:pPr>
        <w:pStyle w:val="Paragraphedeliste"/>
        <w:numPr>
          <w:ilvl w:val="1"/>
          <w:numId w:val="17"/>
        </w:numPr>
        <w:spacing w:after="200" w:line="276" w:lineRule="auto"/>
        <w:jc w:val="both"/>
        <w:rPr>
          <w:rFonts w:asciiTheme="minorHAnsi" w:hAnsiTheme="minorHAnsi"/>
          <w:b/>
          <w:sz w:val="18"/>
          <w:szCs w:val="18"/>
        </w:rPr>
      </w:pPr>
      <w:r w:rsidRPr="00EF25BD">
        <w:rPr>
          <w:rFonts w:asciiTheme="minorHAnsi" w:hAnsiTheme="minorHAnsi"/>
          <w:b/>
          <w:sz w:val="18"/>
          <w:szCs w:val="18"/>
        </w:rPr>
        <w:t>Tenue</w:t>
      </w:r>
    </w:p>
    <w:p w14:paraId="4F8D2025"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7416FA7D" w14:textId="77777777" w:rsidR="00E27647" w:rsidRPr="00EF25BD" w:rsidRDefault="00E27647" w:rsidP="00E27647">
      <w:pPr>
        <w:pStyle w:val="Paragraphedeliste"/>
        <w:ind w:left="0"/>
        <w:jc w:val="both"/>
        <w:rPr>
          <w:rFonts w:asciiTheme="minorHAnsi" w:hAnsiTheme="minorHAnsi"/>
          <w:sz w:val="18"/>
          <w:szCs w:val="18"/>
        </w:rPr>
      </w:pPr>
    </w:p>
    <w:p w14:paraId="30947F74" w14:textId="77777777" w:rsidR="00E27647" w:rsidRPr="00EF25BD" w:rsidRDefault="00E27647" w:rsidP="00E27647">
      <w:pPr>
        <w:pStyle w:val="Paragraphedeliste"/>
        <w:numPr>
          <w:ilvl w:val="1"/>
          <w:numId w:val="17"/>
        </w:numPr>
        <w:spacing w:line="276" w:lineRule="auto"/>
        <w:jc w:val="both"/>
        <w:rPr>
          <w:rFonts w:asciiTheme="minorHAnsi" w:hAnsiTheme="minorHAnsi"/>
          <w:b/>
          <w:sz w:val="18"/>
          <w:szCs w:val="18"/>
        </w:rPr>
      </w:pPr>
      <w:r w:rsidRPr="00EF25BD">
        <w:rPr>
          <w:rFonts w:asciiTheme="minorHAnsi" w:hAnsiTheme="minorHAnsi"/>
          <w:b/>
          <w:sz w:val="18"/>
          <w:szCs w:val="18"/>
        </w:rPr>
        <w:t>Comportement</w:t>
      </w:r>
    </w:p>
    <w:p w14:paraId="4BEA4A4D"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Il est demandé à tout stagiaire d’avoir un comportement garantissant le respect des règles élémentaires de savoir vivre, de savoir être en collectivité et de bon déroulement des formations. </w:t>
      </w:r>
    </w:p>
    <w:p w14:paraId="7631388C"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9534520" w14:textId="77777777" w:rsidR="00E27647" w:rsidRPr="00EF25BD" w:rsidRDefault="00E27647" w:rsidP="00E27647">
      <w:pPr>
        <w:pStyle w:val="Paragraphedeliste"/>
        <w:ind w:left="0"/>
        <w:jc w:val="both"/>
        <w:rPr>
          <w:rFonts w:asciiTheme="minorHAnsi" w:hAnsiTheme="minorHAnsi"/>
          <w:sz w:val="18"/>
          <w:szCs w:val="18"/>
        </w:rPr>
      </w:pPr>
    </w:p>
    <w:p w14:paraId="6A8FB69D" w14:textId="77777777" w:rsidR="00E27647" w:rsidRPr="00EF25BD" w:rsidRDefault="00E27647" w:rsidP="00E27647">
      <w:pPr>
        <w:pStyle w:val="Paragraphedeliste"/>
        <w:numPr>
          <w:ilvl w:val="1"/>
          <w:numId w:val="17"/>
        </w:numPr>
        <w:spacing w:line="276" w:lineRule="auto"/>
        <w:jc w:val="both"/>
        <w:rPr>
          <w:rFonts w:asciiTheme="minorHAnsi" w:hAnsiTheme="minorHAnsi"/>
          <w:b/>
          <w:sz w:val="18"/>
          <w:szCs w:val="18"/>
        </w:rPr>
      </w:pPr>
      <w:r w:rsidRPr="00EF25BD">
        <w:rPr>
          <w:rFonts w:asciiTheme="minorHAnsi" w:hAnsiTheme="minorHAnsi"/>
          <w:b/>
          <w:sz w:val="18"/>
          <w:szCs w:val="18"/>
        </w:rPr>
        <w:t>Accident</w:t>
      </w:r>
    </w:p>
    <w:p w14:paraId="265D84A5"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6CB67F16"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Le responsable de l’organisme de formation entreprend les démarches appropriées en matière de soins et de déclaration. </w:t>
      </w:r>
    </w:p>
    <w:p w14:paraId="30366455" w14:textId="77777777" w:rsidR="00E27647" w:rsidRPr="00EF25BD" w:rsidRDefault="00E27647" w:rsidP="00E27647">
      <w:pPr>
        <w:pStyle w:val="Paragraphedeliste"/>
        <w:ind w:left="0"/>
        <w:jc w:val="both"/>
        <w:rPr>
          <w:rFonts w:asciiTheme="minorHAnsi" w:hAnsiTheme="minorHAnsi"/>
          <w:sz w:val="18"/>
          <w:szCs w:val="18"/>
        </w:rPr>
      </w:pPr>
    </w:p>
    <w:p w14:paraId="31B3D5BD" w14:textId="77777777" w:rsidR="00E27647" w:rsidRPr="00EF25BD" w:rsidRDefault="00E27647" w:rsidP="00E27647">
      <w:pPr>
        <w:pStyle w:val="Paragraphedeliste"/>
        <w:numPr>
          <w:ilvl w:val="1"/>
          <w:numId w:val="17"/>
        </w:numPr>
        <w:spacing w:line="276" w:lineRule="auto"/>
        <w:jc w:val="both"/>
        <w:rPr>
          <w:rFonts w:asciiTheme="minorHAnsi" w:hAnsiTheme="minorHAnsi"/>
          <w:b/>
          <w:sz w:val="18"/>
          <w:szCs w:val="18"/>
        </w:rPr>
      </w:pPr>
      <w:r w:rsidRPr="00EF25BD">
        <w:rPr>
          <w:rFonts w:asciiTheme="minorHAnsi" w:hAnsiTheme="minorHAnsi"/>
          <w:b/>
          <w:sz w:val="18"/>
          <w:szCs w:val="18"/>
        </w:rPr>
        <w:t>Utilisation du matériel</w:t>
      </w:r>
    </w:p>
    <w:p w14:paraId="5B1B8ABA"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4AA5DDF5"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Le stagiaire est tenu de conserver en bon état le matériel qui lui est confié pour la formation. Il doit en faire un usage conforme à son objet et selon les règles délivrées par le formateur. </w:t>
      </w:r>
    </w:p>
    <w:p w14:paraId="5840D86B"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Le stagiaire signale immédiatement au formateur toute anomalie du matériel.</w:t>
      </w:r>
    </w:p>
    <w:p w14:paraId="4ABB6799" w14:textId="77777777" w:rsidR="00E27647" w:rsidRPr="00EF25BD" w:rsidRDefault="00E27647" w:rsidP="00E27647">
      <w:pPr>
        <w:pStyle w:val="Paragraphedeliste"/>
        <w:ind w:left="0"/>
        <w:jc w:val="both"/>
        <w:rPr>
          <w:rFonts w:asciiTheme="minorHAnsi" w:hAnsiTheme="minorHAnsi"/>
          <w:sz w:val="18"/>
          <w:szCs w:val="18"/>
        </w:rPr>
      </w:pPr>
    </w:p>
    <w:p w14:paraId="1282338C" w14:textId="77777777" w:rsidR="00E27647" w:rsidRPr="00EF25BD" w:rsidRDefault="00E27647" w:rsidP="00E27647">
      <w:pPr>
        <w:pStyle w:val="Paragraphedeliste"/>
        <w:numPr>
          <w:ilvl w:val="1"/>
          <w:numId w:val="17"/>
        </w:numPr>
        <w:spacing w:line="276" w:lineRule="auto"/>
        <w:jc w:val="both"/>
        <w:rPr>
          <w:rFonts w:asciiTheme="minorHAnsi" w:hAnsiTheme="minorHAnsi"/>
          <w:b/>
          <w:sz w:val="18"/>
          <w:szCs w:val="18"/>
        </w:rPr>
      </w:pPr>
      <w:r w:rsidRPr="00EF25BD">
        <w:rPr>
          <w:rFonts w:asciiTheme="minorHAnsi" w:hAnsiTheme="minorHAnsi"/>
          <w:b/>
          <w:sz w:val="18"/>
          <w:szCs w:val="18"/>
        </w:rPr>
        <w:t>Représentation des stagiaires et des apprentis</w:t>
      </w:r>
    </w:p>
    <w:p w14:paraId="280048F8" w14:textId="77777777" w:rsidR="00E27647" w:rsidRPr="00EF25BD" w:rsidRDefault="00E27647" w:rsidP="00E27647">
      <w:pPr>
        <w:jc w:val="both"/>
        <w:rPr>
          <w:sz w:val="22"/>
          <w:szCs w:val="18"/>
        </w:rPr>
      </w:pPr>
    </w:p>
    <w:p w14:paraId="2DFC1408" w14:textId="77777777" w:rsidR="00E27647" w:rsidRPr="00EF25BD" w:rsidRDefault="00E27647" w:rsidP="00E27647">
      <w:pPr>
        <w:pStyle w:val="Paragraphedeliste"/>
        <w:ind w:left="0" w:firstLine="708"/>
        <w:jc w:val="both"/>
        <w:rPr>
          <w:rFonts w:asciiTheme="minorHAnsi" w:hAnsiTheme="minorHAnsi"/>
          <w:b/>
          <w:bCs/>
          <w:sz w:val="18"/>
          <w:szCs w:val="18"/>
        </w:rPr>
      </w:pPr>
      <w:r w:rsidRPr="00EF25BD">
        <w:rPr>
          <w:rFonts w:asciiTheme="minorHAnsi" w:hAnsiTheme="minorHAnsi"/>
          <w:b/>
          <w:bCs/>
          <w:sz w:val="18"/>
          <w:szCs w:val="18"/>
        </w:rPr>
        <w:t>Article 7.1 – Organisation des élections</w:t>
      </w:r>
    </w:p>
    <w:p w14:paraId="3A994AC0"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lastRenderedPageBreak/>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EF25BD">
        <w:rPr>
          <w:rFonts w:asciiTheme="minorHAnsi" w:hAnsiTheme="minorHAnsi"/>
          <w:sz w:val="18"/>
          <w:szCs w:val="18"/>
        </w:rPr>
        <w:t>trice</w:t>
      </w:r>
      <w:proofErr w:type="spellEnd"/>
      <w:r w:rsidRPr="00EF25BD">
        <w:rPr>
          <w:rFonts w:asciiTheme="minorHAnsi" w:hAnsiTheme="minorHAnsi"/>
          <w:sz w:val="18"/>
          <w:szCs w:val="18"/>
        </w:rPr>
        <w:t>) a à sa charge l’organisation du scrutin, dont il assure le bon déroulement. Il en informe le référent du pôle formation de la DRJSCS sur demande de celui-ci.</w:t>
      </w:r>
    </w:p>
    <w:p w14:paraId="25D58B68" w14:textId="77777777" w:rsidR="00E27647" w:rsidRPr="00EF25BD" w:rsidRDefault="00E27647" w:rsidP="00E27647">
      <w:pPr>
        <w:jc w:val="both"/>
        <w:rPr>
          <w:sz w:val="22"/>
          <w:szCs w:val="18"/>
        </w:rPr>
      </w:pPr>
    </w:p>
    <w:p w14:paraId="0C51DE97" w14:textId="77777777" w:rsidR="00E27647" w:rsidRPr="00EF25BD" w:rsidRDefault="00E27647" w:rsidP="00E27647">
      <w:pPr>
        <w:ind w:firstLine="708"/>
        <w:jc w:val="both"/>
        <w:rPr>
          <w:rFonts w:asciiTheme="minorHAnsi" w:eastAsia="Calibri" w:hAnsiTheme="minorHAnsi"/>
          <w:b/>
          <w:bCs/>
          <w:sz w:val="18"/>
          <w:szCs w:val="18"/>
          <w:lang w:eastAsia="en-US"/>
        </w:rPr>
      </w:pPr>
      <w:r w:rsidRPr="00EF25BD">
        <w:rPr>
          <w:rFonts w:asciiTheme="minorHAnsi" w:eastAsia="Calibri" w:hAnsiTheme="minorHAnsi"/>
          <w:b/>
          <w:bCs/>
          <w:sz w:val="18"/>
          <w:szCs w:val="18"/>
          <w:lang w:eastAsia="en-US"/>
        </w:rPr>
        <w:t>Article 7.2 – Durée du mandat des délégués</w:t>
      </w:r>
    </w:p>
    <w:p w14:paraId="3BD4F71C" w14:textId="77777777" w:rsidR="00E27647" w:rsidRPr="00EF25BD" w:rsidRDefault="00E27647" w:rsidP="00E27647">
      <w:pPr>
        <w:jc w:val="both"/>
        <w:rPr>
          <w:rFonts w:asciiTheme="minorHAnsi" w:eastAsia="Calibri" w:hAnsiTheme="minorHAnsi"/>
          <w:sz w:val="18"/>
          <w:szCs w:val="18"/>
          <w:lang w:eastAsia="en-US"/>
        </w:rPr>
      </w:pPr>
      <w:r w:rsidRPr="00EF25BD">
        <w:rPr>
          <w:rFonts w:asciiTheme="minorHAnsi" w:eastAsia="Calibri" w:hAnsiTheme="minorHAns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7418C61C" w14:textId="77777777" w:rsidR="00E27647" w:rsidRPr="00EF25BD" w:rsidRDefault="00E27647" w:rsidP="00E27647">
      <w:pPr>
        <w:jc w:val="both"/>
        <w:rPr>
          <w:sz w:val="22"/>
          <w:szCs w:val="18"/>
        </w:rPr>
      </w:pPr>
    </w:p>
    <w:p w14:paraId="75751150" w14:textId="77777777" w:rsidR="00E27647" w:rsidRPr="00EF25BD" w:rsidRDefault="00E27647" w:rsidP="00E27647">
      <w:pPr>
        <w:ind w:firstLine="708"/>
        <w:jc w:val="both"/>
        <w:rPr>
          <w:rFonts w:asciiTheme="minorHAnsi" w:eastAsia="Calibri" w:hAnsiTheme="minorHAnsi"/>
          <w:b/>
          <w:bCs/>
          <w:sz w:val="18"/>
          <w:szCs w:val="18"/>
          <w:lang w:eastAsia="en-US"/>
        </w:rPr>
      </w:pPr>
      <w:r w:rsidRPr="00EF25BD">
        <w:rPr>
          <w:rFonts w:asciiTheme="minorHAnsi" w:eastAsia="Calibri" w:hAnsiTheme="minorHAnsi"/>
          <w:b/>
          <w:bCs/>
          <w:sz w:val="18"/>
          <w:szCs w:val="18"/>
          <w:lang w:eastAsia="en-US"/>
        </w:rPr>
        <w:t>Article 7.3 – Rôle des délégués</w:t>
      </w:r>
    </w:p>
    <w:p w14:paraId="27260EB1"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Les délégués font toute suggestion pour améliorer le déroulement des formations et les conditions de vie des stagiaires/apprentis dans l’organisme de formation.</w:t>
      </w:r>
    </w:p>
    <w:p w14:paraId="7A0E740A"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Ils présentent toutes les réclamations individuelles ou collectives relatives à ces matières, aux conditions d’hygiène et de sécurité et à l’application du règlement intérieur.</w:t>
      </w:r>
    </w:p>
    <w:p w14:paraId="17869860" w14:textId="77777777" w:rsidR="00E27647" w:rsidRPr="00EF25BD" w:rsidRDefault="00E27647" w:rsidP="00E27647">
      <w:pPr>
        <w:pStyle w:val="Paragraphedeliste"/>
        <w:ind w:left="0"/>
        <w:jc w:val="both"/>
        <w:rPr>
          <w:rFonts w:asciiTheme="minorHAnsi" w:hAnsiTheme="minorHAnsi"/>
          <w:sz w:val="18"/>
          <w:szCs w:val="18"/>
        </w:rPr>
      </w:pPr>
    </w:p>
    <w:p w14:paraId="21904E5A" w14:textId="77777777" w:rsidR="00E27647" w:rsidRPr="00EF25BD" w:rsidRDefault="00E27647" w:rsidP="00E27647">
      <w:pPr>
        <w:pStyle w:val="Paragraphedeliste"/>
        <w:numPr>
          <w:ilvl w:val="0"/>
          <w:numId w:val="17"/>
        </w:numPr>
        <w:spacing w:line="276" w:lineRule="auto"/>
        <w:jc w:val="both"/>
        <w:rPr>
          <w:rFonts w:asciiTheme="minorHAnsi" w:hAnsiTheme="minorHAnsi"/>
          <w:b/>
          <w:sz w:val="18"/>
          <w:szCs w:val="18"/>
        </w:rPr>
      </w:pPr>
      <w:r w:rsidRPr="00EF25BD">
        <w:rPr>
          <w:rFonts w:asciiTheme="minorHAnsi" w:hAnsiTheme="minorHAnsi"/>
          <w:b/>
          <w:sz w:val="18"/>
          <w:szCs w:val="18"/>
        </w:rPr>
        <w:t>MESURES DISCIPLINAIRES</w:t>
      </w:r>
    </w:p>
    <w:p w14:paraId="381AA45E" w14:textId="77777777" w:rsidR="00E27647" w:rsidRPr="00EF25BD" w:rsidRDefault="00E27647" w:rsidP="00E27647">
      <w:pPr>
        <w:pStyle w:val="Paragraphedeliste"/>
        <w:ind w:left="0"/>
        <w:jc w:val="both"/>
        <w:rPr>
          <w:rFonts w:asciiTheme="minorHAnsi" w:hAnsiTheme="minorHAnsi"/>
          <w:b/>
          <w:sz w:val="18"/>
          <w:szCs w:val="18"/>
        </w:rPr>
      </w:pPr>
    </w:p>
    <w:p w14:paraId="71208389" w14:textId="77777777" w:rsidR="00E27647" w:rsidRPr="00EF25BD" w:rsidRDefault="00E27647" w:rsidP="00E27647">
      <w:pPr>
        <w:jc w:val="both"/>
        <w:rPr>
          <w:rFonts w:asciiTheme="minorHAnsi" w:hAnsiTheme="minorHAnsi"/>
          <w:b/>
          <w:sz w:val="18"/>
          <w:szCs w:val="18"/>
        </w:rPr>
      </w:pPr>
      <w:r w:rsidRPr="00EF25BD">
        <w:rPr>
          <w:rFonts w:asciiTheme="minorHAnsi" w:hAnsiTheme="minorHAnsi"/>
          <w:b/>
          <w:sz w:val="18"/>
          <w:szCs w:val="18"/>
        </w:rPr>
        <w:t xml:space="preserve">ARTICLE 8 </w:t>
      </w:r>
      <w:r w:rsidRPr="00EF25BD">
        <w:rPr>
          <w:rFonts w:asciiTheme="minorHAnsi" w:hAnsiTheme="minorHAnsi"/>
          <w:b/>
          <w:sz w:val="18"/>
          <w:szCs w:val="18"/>
        </w:rPr>
        <w:tab/>
        <w:t>Sanctions disciplinaires</w:t>
      </w:r>
    </w:p>
    <w:p w14:paraId="0763135D"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 xml:space="preserve">Tout manquement du stagiaire à l’une des prescriptions du présent règlement intérieur pourra faire l’objet d’une sanction prononcée par le responsable de l’organisme de formation ou son représentant. </w:t>
      </w:r>
    </w:p>
    <w:p w14:paraId="7EEA7C2C" w14:textId="77777777" w:rsidR="00E27647" w:rsidRPr="00EF25BD" w:rsidRDefault="00E27647" w:rsidP="00E27647">
      <w:pPr>
        <w:pStyle w:val="Paragraphedeliste"/>
        <w:ind w:left="0"/>
        <w:jc w:val="both"/>
        <w:rPr>
          <w:rFonts w:asciiTheme="minorHAnsi" w:hAnsiTheme="minorHAnsi"/>
          <w:sz w:val="18"/>
          <w:szCs w:val="18"/>
        </w:rPr>
      </w:pPr>
      <w:r w:rsidRPr="00EF25BD">
        <w:rPr>
          <w:rFonts w:asciiTheme="minorHAnsi" w:hAnsiTheme="minorHAnsi"/>
          <w:sz w:val="18"/>
          <w:szCs w:val="18"/>
        </w:rPr>
        <w:t>Tout agissement considéré comme fautif pourra, en fonction de sa nature et de sa gravité, faire l’objet de l’une ou l’autre des sanctions suivantes :</w:t>
      </w:r>
    </w:p>
    <w:p w14:paraId="04AA9654"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Rappel à l’ordre ;</w:t>
      </w:r>
    </w:p>
    <w:p w14:paraId="1F55CF30"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Avertissement écrit par le directeur de l’organisme de formation ou son représentant ;</w:t>
      </w:r>
    </w:p>
    <w:p w14:paraId="39FA2088"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Blâme ;</w:t>
      </w:r>
    </w:p>
    <w:p w14:paraId="4BBECECF"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Exclusion temporaire de la formation ;</w:t>
      </w:r>
    </w:p>
    <w:p w14:paraId="7210A706"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Exclusion définitive de la formation.</w:t>
      </w:r>
    </w:p>
    <w:p w14:paraId="03E48A7E"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Les amendes ou autres sanctions pécuniaires sont interdites. </w:t>
      </w:r>
    </w:p>
    <w:p w14:paraId="71A1BA3E"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Le responsable de l’organisme de formation ou son représentant informe de la sanction prise :</w:t>
      </w:r>
    </w:p>
    <w:p w14:paraId="6472DEBF"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L’employeur du salarié stagiaire ou l’administration de l’agent stagiaire ;</w:t>
      </w:r>
    </w:p>
    <w:p w14:paraId="25D839E7"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Et/ou le financeur du stage de la sanction prise,</w:t>
      </w:r>
    </w:p>
    <w:p w14:paraId="733217B3" w14:textId="77777777" w:rsidR="00E27647" w:rsidRPr="00EF25BD" w:rsidRDefault="00E27647" w:rsidP="00E27647">
      <w:pPr>
        <w:pStyle w:val="Paragraphedeliste"/>
        <w:numPr>
          <w:ilvl w:val="0"/>
          <w:numId w:val="18"/>
        </w:numPr>
        <w:spacing w:line="276" w:lineRule="auto"/>
        <w:jc w:val="both"/>
        <w:rPr>
          <w:rFonts w:asciiTheme="minorHAnsi" w:hAnsiTheme="minorHAnsi"/>
          <w:sz w:val="18"/>
          <w:szCs w:val="18"/>
        </w:rPr>
      </w:pPr>
      <w:r w:rsidRPr="00EF25BD">
        <w:rPr>
          <w:rFonts w:asciiTheme="minorHAnsi" w:hAnsiTheme="minorHAnsi"/>
          <w:sz w:val="18"/>
          <w:szCs w:val="18"/>
        </w:rPr>
        <w:t>Et son représentant légal si le stagiaire est mineur.</w:t>
      </w:r>
    </w:p>
    <w:p w14:paraId="63C4247D" w14:textId="77777777" w:rsidR="00E27647" w:rsidRPr="00EF25BD" w:rsidRDefault="00E27647" w:rsidP="00E27647">
      <w:pPr>
        <w:pStyle w:val="Paragraphedeliste"/>
        <w:ind w:left="405"/>
        <w:jc w:val="both"/>
        <w:rPr>
          <w:rFonts w:asciiTheme="minorHAnsi" w:hAnsiTheme="minorHAnsi"/>
          <w:sz w:val="18"/>
          <w:szCs w:val="18"/>
        </w:rPr>
      </w:pPr>
    </w:p>
    <w:p w14:paraId="76B8AFFD" w14:textId="77777777" w:rsidR="00E27647" w:rsidRPr="00EF25BD" w:rsidRDefault="00E27647" w:rsidP="00E27647">
      <w:pPr>
        <w:jc w:val="both"/>
        <w:rPr>
          <w:rFonts w:asciiTheme="minorHAnsi" w:hAnsiTheme="minorHAnsi"/>
          <w:b/>
          <w:sz w:val="18"/>
          <w:szCs w:val="18"/>
        </w:rPr>
      </w:pPr>
      <w:r w:rsidRPr="00EF25BD">
        <w:rPr>
          <w:rFonts w:asciiTheme="minorHAnsi" w:hAnsiTheme="minorHAnsi"/>
          <w:b/>
          <w:sz w:val="18"/>
          <w:szCs w:val="18"/>
        </w:rPr>
        <w:t>ARTICLE 9   Garanties disciplinaires</w:t>
      </w:r>
    </w:p>
    <w:p w14:paraId="26448249" w14:textId="77777777" w:rsidR="00E27647" w:rsidRPr="00EF25BD" w:rsidRDefault="00E27647" w:rsidP="00E27647">
      <w:pPr>
        <w:jc w:val="both"/>
        <w:rPr>
          <w:rFonts w:asciiTheme="minorHAnsi" w:hAnsiTheme="minorHAnsi"/>
          <w:b/>
          <w:sz w:val="18"/>
          <w:szCs w:val="18"/>
        </w:rPr>
      </w:pPr>
    </w:p>
    <w:p w14:paraId="2D46EA49"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Article 9.1    Information du stagiaire</w:t>
      </w:r>
    </w:p>
    <w:p w14:paraId="1496BC1A"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Aucune sanction ne peut être infligée au stagiaire sans que celui-ci ait été informé au préalable des griefs retenus contre lui. </w:t>
      </w:r>
    </w:p>
    <w:p w14:paraId="75BAF328"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Toutefois, lorsque un agissement, considéré comme fautif, a rendu indispensable une mesure conservatoire d’exclusion temporaire à effet immédiat, aucune sanction définitive relative à cet agissement ne peut être prise sans </w:t>
      </w:r>
      <w:r w:rsidRPr="00EF25BD">
        <w:rPr>
          <w:rFonts w:asciiTheme="minorHAnsi" w:hAnsiTheme="minorHAnsi"/>
          <w:sz w:val="18"/>
          <w:szCs w:val="18"/>
        </w:rPr>
        <w:t>que le stagiaire n’ait été au préalable informé des griefs retenus contre lui et éventuellement que la procédure ci-après décrite ait été respectée.</w:t>
      </w:r>
    </w:p>
    <w:p w14:paraId="200F2AD6" w14:textId="77777777" w:rsidR="00E27647" w:rsidRPr="00EF25BD" w:rsidRDefault="00E27647" w:rsidP="00E27647">
      <w:pPr>
        <w:jc w:val="both"/>
        <w:rPr>
          <w:rFonts w:asciiTheme="minorHAnsi" w:hAnsiTheme="minorHAnsi"/>
          <w:sz w:val="18"/>
          <w:szCs w:val="18"/>
        </w:rPr>
      </w:pPr>
    </w:p>
    <w:p w14:paraId="00EB1D67"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 xml:space="preserve">Article 9.2    Convocation pour un entretien </w:t>
      </w:r>
    </w:p>
    <w:p w14:paraId="56D39ABC"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Lorsque le directeur de l’organisme de formation ou son représentant envisage de prendre une sanction, il est procédé de la manière suivante :</w:t>
      </w:r>
    </w:p>
    <w:p w14:paraId="0EE3FF7C"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Il convoque le stagiaire par lettre recommandée avec accusé de réception ou remise à l’intéressé contre décharge, en lui indiquant l’objet de la convocation. </w:t>
      </w:r>
    </w:p>
    <w:p w14:paraId="5BCCE72D"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La convocation indique la date, l’heure et le lieu de l’entretien ainsi que la possibilité de se faire assister par une personne de son choix stagiaire ou salarié de l’organisme de formation. </w:t>
      </w:r>
    </w:p>
    <w:p w14:paraId="5ECD8CDA" w14:textId="77777777" w:rsidR="00E27647" w:rsidRPr="00EF25BD" w:rsidRDefault="00E27647" w:rsidP="00E27647">
      <w:pPr>
        <w:jc w:val="both"/>
        <w:rPr>
          <w:rFonts w:asciiTheme="minorHAnsi" w:hAnsiTheme="minorHAnsi"/>
          <w:sz w:val="18"/>
          <w:szCs w:val="18"/>
        </w:rPr>
      </w:pPr>
    </w:p>
    <w:p w14:paraId="0EA1696E"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 xml:space="preserve">Article 9.3   Assistance possible pendant l’entretien </w:t>
      </w:r>
    </w:p>
    <w:p w14:paraId="61565975" w14:textId="77777777" w:rsidR="00E27647" w:rsidRPr="00EF25BD" w:rsidRDefault="00E27647" w:rsidP="00E27647">
      <w:pPr>
        <w:jc w:val="both"/>
        <w:rPr>
          <w:rFonts w:asciiTheme="minorHAnsi" w:hAnsiTheme="minorHAnsi"/>
          <w:b/>
          <w:sz w:val="18"/>
          <w:szCs w:val="18"/>
        </w:rPr>
      </w:pPr>
      <w:r w:rsidRPr="00EF25BD">
        <w:rPr>
          <w:rFonts w:asciiTheme="minorHAnsi" w:hAnsiTheme="minorHAnsi"/>
          <w:sz w:val="18"/>
          <w:szCs w:val="18"/>
        </w:rPr>
        <w:t xml:space="preserve">Au cours de l’entretien, le stagiaire peut se faire assister par une personne de son choix, notamment le délégué du stage. </w:t>
      </w:r>
    </w:p>
    <w:p w14:paraId="48B2B5B2"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Le directeur ou son représentant indique le motif de la sanction envisagée et recueille les explications du stagiaire. </w:t>
      </w:r>
    </w:p>
    <w:p w14:paraId="0AF13F7D" w14:textId="77777777" w:rsidR="00E27647" w:rsidRPr="00EF25BD" w:rsidRDefault="00E27647" w:rsidP="00E27647">
      <w:pPr>
        <w:jc w:val="both"/>
        <w:rPr>
          <w:rFonts w:asciiTheme="minorHAnsi" w:hAnsiTheme="minorHAnsi"/>
          <w:sz w:val="18"/>
          <w:szCs w:val="18"/>
        </w:rPr>
      </w:pPr>
    </w:p>
    <w:p w14:paraId="641D5F5F" w14:textId="77777777" w:rsidR="00E27647" w:rsidRPr="00EF25BD" w:rsidRDefault="00E27647" w:rsidP="00E27647">
      <w:pPr>
        <w:ind w:left="720"/>
        <w:jc w:val="both"/>
        <w:rPr>
          <w:rFonts w:asciiTheme="minorHAnsi" w:hAnsiTheme="minorHAnsi"/>
          <w:b/>
          <w:sz w:val="18"/>
          <w:szCs w:val="18"/>
        </w:rPr>
      </w:pPr>
      <w:r w:rsidRPr="00EF25BD">
        <w:rPr>
          <w:rFonts w:asciiTheme="minorHAnsi" w:hAnsiTheme="minorHAnsi"/>
          <w:b/>
          <w:sz w:val="18"/>
          <w:szCs w:val="18"/>
        </w:rPr>
        <w:t>Article 9.4    Prononcé de la sanction</w:t>
      </w:r>
    </w:p>
    <w:p w14:paraId="55E0ABDB" w14:textId="77777777" w:rsidR="00E27647" w:rsidRPr="00EF25BD" w:rsidRDefault="00E27647" w:rsidP="00E27647">
      <w:pPr>
        <w:jc w:val="both"/>
        <w:rPr>
          <w:rFonts w:asciiTheme="minorHAnsi" w:hAnsiTheme="minorHAnsi"/>
          <w:sz w:val="18"/>
          <w:szCs w:val="18"/>
        </w:rPr>
      </w:pPr>
      <w:r w:rsidRPr="00EF25BD">
        <w:rPr>
          <w:rFonts w:asciiTheme="minorHAnsi" w:hAnsiTheme="minorHAnsi"/>
          <w:sz w:val="18"/>
          <w:szCs w:val="18"/>
        </w:rPr>
        <w:t xml:space="preserve">La sanction ne peut intervenir moins d’un jour franc ni plus de quinze jours après l’entretien. </w:t>
      </w:r>
    </w:p>
    <w:p w14:paraId="79EAF740" w14:textId="0AA54381" w:rsidR="002D1D1E" w:rsidRPr="00E27647" w:rsidRDefault="00E27647" w:rsidP="000A7C10">
      <w:pPr>
        <w:jc w:val="both"/>
        <w:rPr>
          <w:rFonts w:ascii="Calibri" w:hAnsi="Calibri"/>
          <w:sz w:val="22"/>
          <w:szCs w:val="22"/>
        </w:rPr>
      </w:pPr>
      <w:r w:rsidRPr="00EF25BD">
        <w:rPr>
          <w:rFonts w:asciiTheme="minorHAnsi" w:hAnsiTheme="minorHAnsi"/>
          <w:sz w:val="18"/>
          <w:szCs w:val="18"/>
        </w:rPr>
        <w:t>La sanction fait l’objet d’une notification écrite et motivée au stagiaire sous forme d’une lettre recommandée ou remise contre décharge</w:t>
      </w:r>
    </w:p>
    <w:sectPr w:rsidR="002D1D1E" w:rsidRPr="00E27647" w:rsidSect="000A7C10">
      <w:type w:val="continuous"/>
      <w:pgSz w:w="11906" w:h="16838"/>
      <w:pgMar w:top="1417" w:right="1417" w:bottom="1417" w:left="1417" w:header="284"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AC16" w14:textId="77777777" w:rsidR="00141CB6" w:rsidRDefault="00141CB6">
      <w:r>
        <w:separator/>
      </w:r>
    </w:p>
  </w:endnote>
  <w:endnote w:type="continuationSeparator" w:id="0">
    <w:p w14:paraId="23CEB998" w14:textId="77777777" w:rsidR="00141CB6" w:rsidRDefault="0014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altName w:val="Cambria"/>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835" w14:textId="77777777" w:rsidR="00081BA0" w:rsidRDefault="00081B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746" w14:textId="77777777"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14:anchorId="79EAF74F" wp14:editId="79EAF750">
          <wp:simplePos x="0" y="0"/>
          <wp:positionH relativeFrom="column">
            <wp:posOffset>-956945</wp:posOffset>
          </wp:positionH>
          <wp:positionV relativeFrom="paragraph">
            <wp:posOffset>-219710</wp:posOffset>
          </wp:positionV>
          <wp:extent cx="7645400" cy="876300"/>
          <wp:effectExtent l="0" t="0" r="0" b="0"/>
          <wp:wrapNone/>
          <wp:docPr id="6"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14:paraId="498B8543" w14:textId="77777777" w:rsidR="00E561C5" w:rsidRPr="00E561C5" w:rsidRDefault="0021756E" w:rsidP="00A65541">
    <w:pPr>
      <w:tabs>
        <w:tab w:val="left" w:pos="6075"/>
      </w:tabs>
      <w:ind w:left="-851"/>
      <w:jc w:val="both"/>
      <w:rPr>
        <w:rFonts w:ascii="Calibri" w:hAnsi="Calibri"/>
        <w:i/>
        <w:color w:val="FFFFFF" w:themeColor="background1"/>
        <w:sz w:val="16"/>
        <w:szCs w:val="16"/>
      </w:rPr>
    </w:pPr>
    <w:r w:rsidRPr="00E561C5">
      <w:rPr>
        <w:rFonts w:ascii="Calibri" w:hAnsi="Calibri"/>
        <w:i/>
        <w:color w:val="FFFFFF" w:themeColor="background1"/>
        <w:sz w:val="16"/>
        <w:szCs w:val="16"/>
      </w:rPr>
      <w:t xml:space="preserve"> Fédération Française de Canoë Kayak</w:t>
    </w:r>
    <w:r w:rsidR="00A65541" w:rsidRPr="00E561C5">
      <w:rPr>
        <w:rFonts w:ascii="Calibri" w:hAnsi="Calibri"/>
        <w:i/>
        <w:color w:val="FFFFFF" w:themeColor="background1"/>
        <w:sz w:val="16"/>
        <w:szCs w:val="16"/>
      </w:rPr>
      <w:t xml:space="preserve"> </w:t>
    </w:r>
    <w:r w:rsidR="00E561C5" w:rsidRPr="00E561C5">
      <w:rPr>
        <w:rFonts w:ascii="Calibri" w:hAnsi="Calibri"/>
        <w:i/>
        <w:color w:val="FFFFFF" w:themeColor="background1"/>
        <w:sz w:val="16"/>
        <w:szCs w:val="16"/>
      </w:rPr>
      <w:t xml:space="preserve">et Sports de Pagaie – </w:t>
    </w:r>
  </w:p>
  <w:p w14:paraId="79EAF747" w14:textId="249B3196" w:rsidR="0021756E" w:rsidRPr="00E561C5" w:rsidRDefault="00081BA0" w:rsidP="00A65541">
    <w:pPr>
      <w:tabs>
        <w:tab w:val="left" w:pos="6075"/>
      </w:tabs>
      <w:ind w:left="-851"/>
      <w:jc w:val="both"/>
      <w:rPr>
        <w:rFonts w:ascii="Calibri" w:hAnsi="Calibri"/>
        <w:i/>
        <w:color w:val="FFFFFF"/>
        <w:sz w:val="16"/>
        <w:szCs w:val="16"/>
      </w:rPr>
    </w:pPr>
    <w:r>
      <w:rPr>
        <w:rFonts w:ascii="Calibri" w:hAnsi="Calibri"/>
        <w:i/>
        <w:color w:val="FFFFFF" w:themeColor="background1"/>
        <w:sz w:val="16"/>
        <w:szCs w:val="16"/>
      </w:rPr>
      <w:t>Base Olympique et Paralympique 2024</w:t>
    </w:r>
    <w:r w:rsidR="00E561C5" w:rsidRPr="00E561C5">
      <w:rPr>
        <w:rFonts w:ascii="Calibri" w:hAnsi="Calibri"/>
        <w:i/>
        <w:color w:val="FFFFFF" w:themeColor="background1"/>
        <w:sz w:val="16"/>
        <w:szCs w:val="16"/>
      </w:rPr>
      <w:t xml:space="preserve"> – Route de Torcy – 77360 Vaires-sur-Marne</w:t>
    </w:r>
    <w:r w:rsidR="00A65541" w:rsidRPr="00E561C5">
      <w:rPr>
        <w:rFonts w:ascii="Calibri" w:hAnsi="Calibri"/>
        <w:i/>
        <w:color w:val="FFFFFF"/>
        <w:sz w:val="16"/>
        <w:szCs w:val="16"/>
      </w:rPr>
      <w:tab/>
    </w:r>
  </w:p>
  <w:p w14:paraId="79EAF748"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14:paraId="79EAF749"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14:paraId="79EAF74A" w14:textId="77777777" w:rsidR="00616EF2" w:rsidRDefault="00616E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E8CC" w14:textId="77777777" w:rsidR="00081BA0" w:rsidRDefault="00081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0617" w14:textId="77777777" w:rsidR="00141CB6" w:rsidRDefault="00141CB6">
      <w:r>
        <w:separator/>
      </w:r>
    </w:p>
  </w:footnote>
  <w:footnote w:type="continuationSeparator" w:id="0">
    <w:p w14:paraId="7650E209" w14:textId="77777777" w:rsidR="00141CB6" w:rsidRDefault="00141CB6">
      <w:r>
        <w:continuationSeparator/>
      </w:r>
    </w:p>
  </w:footnote>
  <w:footnote w:id="1">
    <w:p w14:paraId="58C0795E" w14:textId="77777777" w:rsidR="0081138D" w:rsidRPr="00BD48D8" w:rsidRDefault="0081138D" w:rsidP="0081138D">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14:paraId="79EAF752" w14:textId="77777777"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14:paraId="79EAF753" w14:textId="77777777"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p>
  </w:footnote>
  <w:footnote w:id="4">
    <w:p w14:paraId="79EAF754" w14:textId="02493219"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008B31DB" w:rsidRPr="00EA5BC3">
        <w:rPr>
          <w:rFonts w:asciiTheme="minorHAnsi" w:hAnsiTheme="minorHAnsi"/>
          <w:sz w:val="18"/>
          <w:szCs w:val="18"/>
        </w:rPr>
        <w:t xml:space="preserve">Cas du </w:t>
      </w:r>
      <w:r w:rsidR="008B31DB">
        <w:rPr>
          <w:rFonts w:asciiTheme="minorHAnsi" w:hAnsiTheme="minorHAnsi"/>
          <w:sz w:val="18"/>
          <w:szCs w:val="18"/>
        </w:rPr>
        <w:t>CPF de transition, du plan de développement de compétences et d’une</w:t>
      </w:r>
      <w:r w:rsidR="008B31DB" w:rsidRPr="00477FBB">
        <w:t xml:space="preserve"> </w:t>
      </w:r>
      <w:r w:rsidR="008B31DB" w:rsidRPr="00477FBB">
        <w:rPr>
          <w:rFonts w:asciiTheme="minorHAnsi" w:hAnsiTheme="minorHAnsi"/>
          <w:sz w:val="18"/>
          <w:szCs w:val="18"/>
        </w:rPr>
        <w:t xml:space="preserve">période de </w:t>
      </w:r>
      <w:r w:rsidR="005C7849" w:rsidRPr="00477FBB">
        <w:rPr>
          <w:rFonts w:asciiTheme="minorHAnsi" w:hAnsiTheme="minorHAnsi"/>
          <w:sz w:val="18"/>
          <w:szCs w:val="18"/>
        </w:rPr>
        <w:t>professionnalisation</w:t>
      </w:r>
      <w:r w:rsidR="005C7849">
        <w:rPr>
          <w:rFonts w:asciiTheme="minorHAnsi" w:hAnsiTheme="minorHAnsi"/>
          <w:sz w:val="18"/>
          <w:szCs w:val="18"/>
        </w:rPr>
        <w:t xml:space="preserve"> notamment</w:t>
      </w:r>
    </w:p>
  </w:footnote>
  <w:footnote w:id="5">
    <w:p w14:paraId="79EAF755" w14:textId="06E52F0C"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w:t>
      </w:r>
      <w:r w:rsidR="005C7849" w:rsidRPr="00EA5BC3">
        <w:rPr>
          <w:rFonts w:asciiTheme="minorHAnsi" w:hAnsiTheme="minorHAnsi"/>
          <w:sz w:val="18"/>
          <w:szCs w:val="18"/>
        </w:rPr>
        <w:t>territoriale,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141F" w14:textId="77777777" w:rsidR="00081BA0" w:rsidRDefault="00081B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745" w14:textId="77777777" w:rsidR="00616EF2" w:rsidRDefault="00E92F65" w:rsidP="00983080">
    <w:pPr>
      <w:pStyle w:val="En-tte"/>
      <w:tabs>
        <w:tab w:val="clear" w:pos="9072"/>
        <w:tab w:val="right" w:pos="9781"/>
      </w:tabs>
      <w:ind w:left="-851"/>
    </w:pPr>
    <w:r>
      <w:rPr>
        <w:noProof/>
      </w:rPr>
      <w:drawing>
        <wp:inline distT="0" distB="0" distL="0" distR="0" wp14:anchorId="79EAF74B" wp14:editId="4C4AA524">
          <wp:extent cx="1074654" cy="76738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654" cy="767387"/>
                  </a:xfrm>
                  <a:prstGeom prst="rect">
                    <a:avLst/>
                  </a:prstGeom>
                  <a:noFill/>
                  <a:ln w="9525">
                    <a:noFill/>
                    <a:miter lim="800000"/>
                    <a:headEnd/>
                    <a:tailEnd/>
                  </a:ln>
                </pic:spPr>
              </pic:pic>
            </a:graphicData>
          </a:graphic>
        </wp:inline>
      </w:drawing>
    </w:r>
    <w:r w:rsidR="00983080">
      <w:tab/>
    </w:r>
    <w:r w:rsidR="00983080">
      <w:tab/>
    </w:r>
    <w:r>
      <w:rPr>
        <w:noProof/>
      </w:rPr>
      <w:drawing>
        <wp:inline distT="0" distB="0" distL="0" distR="0" wp14:anchorId="79EAF74D" wp14:editId="79EAF74E">
          <wp:extent cx="1504950" cy="762000"/>
          <wp:effectExtent l="19050" t="0" r="0" b="0"/>
          <wp:docPr id="5" name="Image 5"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0740" w14:textId="77777777" w:rsidR="00081BA0" w:rsidRDefault="00081B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827012">
    <w:abstractNumId w:val="15"/>
  </w:num>
  <w:num w:numId="2" w16cid:durableId="325012864">
    <w:abstractNumId w:val="17"/>
  </w:num>
  <w:num w:numId="3" w16cid:durableId="987906793">
    <w:abstractNumId w:val="2"/>
  </w:num>
  <w:num w:numId="4" w16cid:durableId="180750540">
    <w:abstractNumId w:val="18"/>
  </w:num>
  <w:num w:numId="5" w16cid:durableId="1960528641">
    <w:abstractNumId w:val="10"/>
  </w:num>
  <w:num w:numId="6" w16cid:durableId="1031150050">
    <w:abstractNumId w:val="14"/>
  </w:num>
  <w:num w:numId="7" w16cid:durableId="388653424">
    <w:abstractNumId w:val="5"/>
  </w:num>
  <w:num w:numId="8" w16cid:durableId="1520267953">
    <w:abstractNumId w:val="13"/>
  </w:num>
  <w:num w:numId="9" w16cid:durableId="79063014">
    <w:abstractNumId w:val="0"/>
  </w:num>
  <w:num w:numId="10" w16cid:durableId="584724386">
    <w:abstractNumId w:val="1"/>
  </w:num>
  <w:num w:numId="11" w16cid:durableId="677731328">
    <w:abstractNumId w:val="6"/>
  </w:num>
  <w:num w:numId="12" w16cid:durableId="504323394">
    <w:abstractNumId w:val="16"/>
  </w:num>
  <w:num w:numId="13" w16cid:durableId="447550529">
    <w:abstractNumId w:val="3"/>
  </w:num>
  <w:num w:numId="14" w16cid:durableId="1674255962">
    <w:abstractNumId w:val="4"/>
  </w:num>
  <w:num w:numId="15" w16cid:durableId="1897273075">
    <w:abstractNumId w:val="7"/>
  </w:num>
  <w:num w:numId="16" w16cid:durableId="277492463">
    <w:abstractNumId w:val="11"/>
  </w:num>
  <w:num w:numId="17" w16cid:durableId="878978310">
    <w:abstractNumId w:val="8"/>
  </w:num>
  <w:num w:numId="18" w16cid:durableId="2057469353">
    <w:abstractNumId w:val="9"/>
  </w:num>
  <w:num w:numId="19" w16cid:durableId="436559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CB"/>
    <w:rsid w:val="000347F1"/>
    <w:rsid w:val="00034E20"/>
    <w:rsid w:val="00081BA0"/>
    <w:rsid w:val="00083F84"/>
    <w:rsid w:val="000A7C10"/>
    <w:rsid w:val="000E700E"/>
    <w:rsid w:val="00141CB6"/>
    <w:rsid w:val="00157968"/>
    <w:rsid w:val="00164633"/>
    <w:rsid w:val="001954D7"/>
    <w:rsid w:val="001C1D19"/>
    <w:rsid w:val="001D6EFD"/>
    <w:rsid w:val="0021756E"/>
    <w:rsid w:val="002203F4"/>
    <w:rsid w:val="002B7FC9"/>
    <w:rsid w:val="002C464A"/>
    <w:rsid w:val="002D1D1E"/>
    <w:rsid w:val="002F25BD"/>
    <w:rsid w:val="00385D38"/>
    <w:rsid w:val="004418BF"/>
    <w:rsid w:val="00446A96"/>
    <w:rsid w:val="00454B50"/>
    <w:rsid w:val="00460EEC"/>
    <w:rsid w:val="004A3756"/>
    <w:rsid w:val="004B158F"/>
    <w:rsid w:val="004C60CE"/>
    <w:rsid w:val="004F2427"/>
    <w:rsid w:val="00512DD7"/>
    <w:rsid w:val="005C7849"/>
    <w:rsid w:val="005F377C"/>
    <w:rsid w:val="00616EF2"/>
    <w:rsid w:val="00620407"/>
    <w:rsid w:val="006533A5"/>
    <w:rsid w:val="00655967"/>
    <w:rsid w:val="00746A05"/>
    <w:rsid w:val="007F134A"/>
    <w:rsid w:val="007F3E06"/>
    <w:rsid w:val="0081138D"/>
    <w:rsid w:val="008168D7"/>
    <w:rsid w:val="00832E1B"/>
    <w:rsid w:val="00861675"/>
    <w:rsid w:val="0089379D"/>
    <w:rsid w:val="008B31DB"/>
    <w:rsid w:val="008E2028"/>
    <w:rsid w:val="00975815"/>
    <w:rsid w:val="00983080"/>
    <w:rsid w:val="00985D54"/>
    <w:rsid w:val="00A20EFB"/>
    <w:rsid w:val="00A415C6"/>
    <w:rsid w:val="00A65541"/>
    <w:rsid w:val="00AB284A"/>
    <w:rsid w:val="00B976EE"/>
    <w:rsid w:val="00BC4170"/>
    <w:rsid w:val="00BD0278"/>
    <w:rsid w:val="00BD48D8"/>
    <w:rsid w:val="00BF5DF5"/>
    <w:rsid w:val="00C76D75"/>
    <w:rsid w:val="00CA7B8E"/>
    <w:rsid w:val="00CB4B38"/>
    <w:rsid w:val="00CF38B0"/>
    <w:rsid w:val="00CF5ECB"/>
    <w:rsid w:val="00E27647"/>
    <w:rsid w:val="00E561C5"/>
    <w:rsid w:val="00E92F65"/>
    <w:rsid w:val="00EA5BC3"/>
    <w:rsid w:val="00EB1CD6"/>
    <w:rsid w:val="00ED7D10"/>
    <w:rsid w:val="00F15865"/>
    <w:rsid w:val="00F511D5"/>
    <w:rsid w:val="00F53ED3"/>
    <w:rsid w:val="00F63A98"/>
    <w:rsid w:val="00F872C9"/>
    <w:rsid w:val="00F96BBA"/>
    <w:rsid w:val="00FD1DC7"/>
    <w:rsid w:val="00FE4B62"/>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AF66B"/>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5ECB"/>
    <w:pPr>
      <w:tabs>
        <w:tab w:val="center" w:pos="4536"/>
        <w:tab w:val="right" w:pos="9072"/>
      </w:tabs>
    </w:pPr>
  </w:style>
  <w:style w:type="paragraph" w:styleId="Pieddepage">
    <w:name w:val="footer"/>
    <w:basedOn w:val="Normal"/>
    <w:semiHidden/>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34"/>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 w:type="character" w:styleId="Numrodepage">
    <w:name w:val="page number"/>
    <w:basedOn w:val="Policepardfaut"/>
    <w:uiPriority w:val="99"/>
    <w:semiHidden/>
    <w:unhideWhenUsed/>
    <w:rsid w:val="00E27647"/>
  </w:style>
  <w:style w:type="character" w:customStyle="1" w:styleId="markedcontent">
    <w:name w:val="markedcontent"/>
    <w:basedOn w:val="Policepardfaut"/>
    <w:rsid w:val="0046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formation@ffck.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1" ma:contentTypeDescription="Crée un document." ma:contentTypeScope="" ma:versionID="7009a709830d38d9f56d14776c30ff21">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87f0158f4079ecfb6be4969d2f3f7d3"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0056-55A4-4BAE-BADC-D23010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e634-4618-421c-a908-25c08ea8082c"/>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74364-463B-4E9A-80B7-98B029531997}">
  <ds:schemaRefs>
    <ds:schemaRef ds:uri="http://schemas.microsoft.com/sharepoint/v3/contenttype/forms"/>
  </ds:schemaRefs>
</ds:datastoreItem>
</file>

<file path=customXml/itemProps3.xml><?xml version="1.0" encoding="utf-8"?>
<ds:datastoreItem xmlns:ds="http://schemas.openxmlformats.org/officeDocument/2006/customXml" ds:itemID="{DEF7116B-CFE9-4954-8514-F473D20E759F}">
  <ds:schemaRefs>
    <ds:schemaRef ds:uri="http://schemas.openxmlformats.org/officeDocument/2006/bibliography"/>
  </ds:schemaRefs>
</ds:datastoreItem>
</file>

<file path=customXml/itemProps4.xml><?xml version="1.0" encoding="utf-8"?>
<ds:datastoreItem xmlns:ds="http://schemas.openxmlformats.org/officeDocument/2006/customXml" ds:itemID="{802BFE3A-9C78-4401-B0B9-214DA1A57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2519</Words>
  <Characters>13858</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16345</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2</cp:revision>
  <dcterms:created xsi:type="dcterms:W3CDTF">2022-09-01T13:58:00Z</dcterms:created>
  <dcterms:modified xsi:type="dcterms:W3CDTF">2022-09-01T13:58:00Z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y fmtid="{D5CDD505-2E9C-101B-9397-08002B2CF9AE}" pid="3" name="AuthorIds_UIVersion_1024">
    <vt:lpwstr>97</vt:lpwstr>
  </property>
</Properties>
</file>