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DF4" w:rsidRPr="00114E9C" w:rsidRDefault="00B21DF4">
      <w:pPr>
        <w:jc w:val="left"/>
        <w:rPr>
          <w:sz w:val="16"/>
        </w:rPr>
      </w:pPr>
      <w:bookmarkStart w:id="0" w:name="_GoBack"/>
      <w:bookmarkEnd w:id="0"/>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9"/>
        <w:gridCol w:w="3541"/>
      </w:tblGrid>
      <w:tr w:rsidR="00B21DF4" w:rsidRPr="008C51A8">
        <w:trPr>
          <w:trHeight w:val="275"/>
        </w:trPr>
        <w:tc>
          <w:tcPr>
            <w:tcW w:w="1599" w:type="dxa"/>
            <w:vAlign w:val="center"/>
          </w:tcPr>
          <w:p w:rsidR="00B21DF4" w:rsidRPr="008C51A8" w:rsidRDefault="00B21DF4" w:rsidP="001740AD">
            <w:pPr>
              <w:jc w:val="center"/>
              <w:rPr>
                <w:sz w:val="18"/>
              </w:rPr>
            </w:pPr>
            <w:r w:rsidRPr="008C51A8">
              <w:rPr>
                <w:sz w:val="18"/>
              </w:rPr>
              <w:t>Visa rédacteur</w:t>
            </w:r>
          </w:p>
        </w:tc>
        <w:tc>
          <w:tcPr>
            <w:tcW w:w="3541" w:type="dxa"/>
            <w:vAlign w:val="center"/>
          </w:tcPr>
          <w:p w:rsidR="00B21DF4" w:rsidRPr="008C51A8" w:rsidRDefault="00B21DF4" w:rsidP="001740AD">
            <w:pPr>
              <w:jc w:val="center"/>
              <w:rPr>
                <w:sz w:val="18"/>
              </w:rPr>
            </w:pPr>
          </w:p>
        </w:tc>
      </w:tr>
      <w:tr w:rsidR="00B21DF4" w:rsidRPr="008C51A8">
        <w:trPr>
          <w:trHeight w:val="275"/>
        </w:trPr>
        <w:tc>
          <w:tcPr>
            <w:tcW w:w="1599" w:type="dxa"/>
            <w:vAlign w:val="center"/>
          </w:tcPr>
          <w:p w:rsidR="00B21DF4" w:rsidRPr="008C51A8" w:rsidRDefault="00B21DF4" w:rsidP="001740AD">
            <w:pPr>
              <w:jc w:val="center"/>
              <w:rPr>
                <w:sz w:val="18"/>
              </w:rPr>
            </w:pPr>
            <w:r w:rsidRPr="008C51A8">
              <w:rPr>
                <w:sz w:val="18"/>
              </w:rPr>
              <w:t>Visa diffusion</w:t>
            </w:r>
          </w:p>
        </w:tc>
        <w:tc>
          <w:tcPr>
            <w:tcW w:w="3541" w:type="dxa"/>
            <w:vAlign w:val="center"/>
          </w:tcPr>
          <w:p w:rsidR="00B21DF4" w:rsidRPr="008C51A8" w:rsidRDefault="00B21DF4" w:rsidP="001740AD">
            <w:pPr>
              <w:jc w:val="center"/>
              <w:rPr>
                <w:sz w:val="18"/>
              </w:rPr>
            </w:pPr>
          </w:p>
        </w:tc>
      </w:tr>
    </w:tbl>
    <w:p w:rsidR="00B21DF4" w:rsidRPr="00B406DE" w:rsidRDefault="00B21DF4" w:rsidP="000359C0">
      <w:pPr>
        <w:tabs>
          <w:tab w:val="left" w:pos="3960"/>
          <w:tab w:val="left" w:pos="4678"/>
        </w:tabs>
        <w:rPr>
          <w:rFonts w:cs="Calibri"/>
          <w:sz w:val="22"/>
          <w:szCs w:val="22"/>
        </w:rPr>
      </w:pPr>
    </w:p>
    <w:p w:rsidR="00B21DF4" w:rsidRPr="00B406DE" w:rsidRDefault="00B21DF4" w:rsidP="008D53A6">
      <w:pPr>
        <w:pBdr>
          <w:top w:val="single" w:sz="4" w:space="1" w:color="auto"/>
          <w:left w:val="single" w:sz="4" w:space="4" w:color="auto"/>
          <w:bottom w:val="single" w:sz="4" w:space="1" w:color="auto"/>
          <w:right w:val="single" w:sz="4" w:space="4" w:color="auto"/>
        </w:pBdr>
        <w:tabs>
          <w:tab w:val="left" w:pos="3960"/>
        </w:tabs>
        <w:jc w:val="center"/>
        <w:rPr>
          <w:rFonts w:cs="Calibri"/>
          <w:b/>
          <w:sz w:val="22"/>
          <w:szCs w:val="22"/>
        </w:rPr>
      </w:pPr>
      <w:r>
        <w:rPr>
          <w:rFonts w:cs="Calibri"/>
          <w:b/>
          <w:sz w:val="22"/>
          <w:szCs w:val="22"/>
        </w:rPr>
        <w:t xml:space="preserve">25 JUILLET 2019  – METZ PLENIERES SLALOM </w:t>
      </w:r>
    </w:p>
    <w:p w:rsidR="00B21DF4" w:rsidRPr="00B406DE" w:rsidRDefault="00B21DF4" w:rsidP="000359C0">
      <w:pPr>
        <w:pBdr>
          <w:top w:val="single" w:sz="4" w:space="1" w:color="auto"/>
          <w:left w:val="single" w:sz="4" w:space="4" w:color="auto"/>
          <w:bottom w:val="single" w:sz="4" w:space="1" w:color="auto"/>
          <w:right w:val="single" w:sz="4" w:space="4" w:color="auto"/>
        </w:pBdr>
        <w:tabs>
          <w:tab w:val="left" w:pos="3960"/>
        </w:tabs>
        <w:jc w:val="center"/>
        <w:rPr>
          <w:rFonts w:cs="Calibri"/>
          <w:b/>
          <w:i/>
          <w:sz w:val="22"/>
          <w:szCs w:val="22"/>
        </w:rPr>
      </w:pPr>
      <w:r w:rsidRPr="00B406DE">
        <w:rPr>
          <w:rFonts w:cs="Calibri"/>
          <w:b/>
          <w:i/>
          <w:sz w:val="22"/>
          <w:szCs w:val="22"/>
        </w:rPr>
        <w:t>Compte-rendu</w:t>
      </w:r>
      <w:r>
        <w:rPr>
          <w:rFonts w:cs="Calibri"/>
          <w:b/>
          <w:i/>
          <w:sz w:val="22"/>
          <w:szCs w:val="22"/>
        </w:rPr>
        <w:t xml:space="preserve"> n° 4</w:t>
      </w:r>
    </w:p>
    <w:p w:rsidR="00B21DF4" w:rsidRPr="00B406DE" w:rsidRDefault="00B21DF4" w:rsidP="000359C0">
      <w:pPr>
        <w:tabs>
          <w:tab w:val="left" w:pos="1418"/>
          <w:tab w:val="left" w:pos="3960"/>
        </w:tabs>
        <w:rPr>
          <w:rFonts w:cs="Calibri"/>
          <w:sz w:val="22"/>
          <w:szCs w:val="22"/>
        </w:rPr>
      </w:pPr>
    </w:p>
    <w:p w:rsidR="00B21DF4" w:rsidRPr="00B406DE" w:rsidRDefault="00B21DF4" w:rsidP="00BE6BA0">
      <w:pPr>
        <w:tabs>
          <w:tab w:val="left" w:pos="1418"/>
          <w:tab w:val="left" w:pos="3960"/>
        </w:tabs>
        <w:rPr>
          <w:sz w:val="22"/>
          <w:szCs w:val="22"/>
        </w:rPr>
      </w:pPr>
      <w:r>
        <w:rPr>
          <w:sz w:val="22"/>
          <w:szCs w:val="22"/>
          <w:u w:val="single"/>
        </w:rPr>
        <w:t>P</w:t>
      </w:r>
      <w:r w:rsidRPr="00B406DE">
        <w:rPr>
          <w:sz w:val="22"/>
          <w:szCs w:val="22"/>
          <w:u w:val="single"/>
        </w:rPr>
        <w:t>résents</w:t>
      </w:r>
      <w:r w:rsidRPr="00B406DE">
        <w:rPr>
          <w:sz w:val="22"/>
          <w:szCs w:val="22"/>
        </w:rPr>
        <w:t xml:space="preserve"> :</w:t>
      </w:r>
      <w:r>
        <w:rPr>
          <w:sz w:val="22"/>
          <w:szCs w:val="22"/>
        </w:rPr>
        <w:t xml:space="preserve"> L. ROYE, E. GIRARD, F. SEILER, M. VISEUR, S. CHAPLAIS, B. ZOUNGRANA, S. DELAGE, F. PORTIER, M. BRAUD, F. LACROIX.</w:t>
      </w:r>
    </w:p>
    <w:p w:rsidR="00B21DF4" w:rsidRDefault="00B21DF4" w:rsidP="00BE6BA0">
      <w:r w:rsidRPr="00BE6BA0">
        <w:rPr>
          <w:u w:val="single"/>
        </w:rPr>
        <w:t>Représentants des régions</w:t>
      </w:r>
      <w:r>
        <w:t xml:space="preserve"> (votants): Bretagne : JY PRIGENT. Hauts de France : A. THUILLIER. Aura : M. HUG. </w:t>
      </w:r>
      <w:r w:rsidRPr="007E17F9">
        <w:t>Normandie : C. GATHUING. Centre : P. UKALOVICH. N</w:t>
      </w:r>
      <w:r>
        <w:t>.AQUITAINE : S.DELAGE</w:t>
      </w:r>
      <w:r w:rsidRPr="007E17F9">
        <w:t xml:space="preserve">. </w:t>
      </w:r>
      <w:r>
        <w:t>O</w:t>
      </w:r>
      <w:r w:rsidRPr="007E17F9">
        <w:t xml:space="preserve">ccitanie : </w:t>
      </w:r>
      <w:r>
        <w:t>C. CIABRINI, B. Franche Conté : P. THEVENIN. Ile de France : F. DURAND. Pays de Loire : H. BUSSON, Grand Est : D. STEMMELEN, Centre Val de Loire : P. UKALOVIC.</w:t>
      </w:r>
    </w:p>
    <w:p w:rsidR="00B21DF4" w:rsidRPr="00B406DE" w:rsidRDefault="00B21DF4" w:rsidP="000359C0">
      <w:pPr>
        <w:tabs>
          <w:tab w:val="left" w:pos="1418"/>
          <w:tab w:val="left" w:pos="3960"/>
        </w:tabs>
        <w:rPr>
          <w:sz w:val="22"/>
          <w:szCs w:val="22"/>
        </w:rPr>
      </w:pPr>
    </w:p>
    <w:p w:rsidR="00B21DF4" w:rsidRPr="00B406DE" w:rsidRDefault="00B21DF4" w:rsidP="000359C0">
      <w:pPr>
        <w:tabs>
          <w:tab w:val="left" w:pos="1418"/>
          <w:tab w:val="left" w:pos="3960"/>
        </w:tabs>
        <w:rPr>
          <w:sz w:val="22"/>
          <w:szCs w:val="22"/>
        </w:rPr>
      </w:pPr>
      <w:r w:rsidRPr="00220D54">
        <w:rPr>
          <w:sz w:val="22"/>
          <w:szCs w:val="22"/>
          <w:u w:val="single"/>
        </w:rPr>
        <w:t>Invités</w:t>
      </w:r>
      <w:r w:rsidRPr="00B406DE">
        <w:rPr>
          <w:sz w:val="22"/>
          <w:szCs w:val="22"/>
        </w:rPr>
        <w:t> :</w:t>
      </w:r>
      <w:r>
        <w:rPr>
          <w:sz w:val="22"/>
          <w:szCs w:val="22"/>
        </w:rPr>
        <w:t xml:space="preserve"> B. AVRIL, F. CASTRYCK, A. BOIXEL, M. BRAUD, L. BROSSART, R. WICHE, T DELAUNAY, M. JEGOU, E. BIAU, PM ROUSSEL, S. MUNCH.</w:t>
      </w:r>
    </w:p>
    <w:p w:rsidR="00B21DF4" w:rsidRDefault="00B21DF4" w:rsidP="000359C0">
      <w:pPr>
        <w:tabs>
          <w:tab w:val="left" w:pos="1418"/>
          <w:tab w:val="left" w:pos="3960"/>
        </w:tabs>
        <w:rPr>
          <w:rFonts w:cs="Calibri"/>
          <w:sz w:val="22"/>
          <w:szCs w:val="22"/>
        </w:rPr>
      </w:pPr>
    </w:p>
    <w:p w:rsidR="00B21DF4" w:rsidRPr="00F46A58" w:rsidRDefault="00B21DF4" w:rsidP="00913B13">
      <w:pPr>
        <w:pStyle w:val="Titre1"/>
        <w:rPr>
          <w:b/>
        </w:rPr>
      </w:pPr>
      <w:r w:rsidRPr="00F46A58">
        <w:rPr>
          <w:b/>
        </w:rPr>
        <w:t xml:space="preserve">POUR </w:t>
      </w:r>
      <w:r>
        <w:rPr>
          <w:b/>
        </w:rPr>
        <w:t xml:space="preserve">INFORMATIONS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384"/>
        <w:gridCol w:w="7543"/>
      </w:tblGrid>
      <w:tr w:rsidR="00B21DF4" w:rsidRPr="008C51A8">
        <w:trPr>
          <w:trHeight w:val="188"/>
          <w:jc w:val="center"/>
        </w:trPr>
        <w:tc>
          <w:tcPr>
            <w:tcW w:w="1236" w:type="dxa"/>
            <w:vAlign w:val="center"/>
          </w:tcPr>
          <w:p w:rsidR="00B21DF4" w:rsidRPr="008C51A8" w:rsidRDefault="00B21DF4" w:rsidP="008C51A8">
            <w:pPr>
              <w:tabs>
                <w:tab w:val="left" w:pos="1418"/>
                <w:tab w:val="left" w:pos="3960"/>
              </w:tabs>
              <w:jc w:val="center"/>
              <w:rPr>
                <w:rFonts w:cs="Calibri"/>
                <w:b/>
                <w:szCs w:val="22"/>
              </w:rPr>
            </w:pPr>
            <w:r>
              <w:rPr>
                <w:rFonts w:cs="Calibri"/>
                <w:b/>
                <w:sz w:val="22"/>
                <w:szCs w:val="22"/>
              </w:rPr>
              <w:t>1</w:t>
            </w:r>
          </w:p>
        </w:tc>
        <w:tc>
          <w:tcPr>
            <w:tcW w:w="7927" w:type="dxa"/>
            <w:gridSpan w:val="2"/>
            <w:vAlign w:val="center"/>
          </w:tcPr>
          <w:p w:rsidR="00B21DF4" w:rsidRPr="008C51A8" w:rsidRDefault="00B21DF4" w:rsidP="008C51A8">
            <w:pPr>
              <w:tabs>
                <w:tab w:val="left" w:pos="1418"/>
                <w:tab w:val="left" w:pos="3960"/>
              </w:tabs>
              <w:jc w:val="left"/>
              <w:rPr>
                <w:rFonts w:cs="Calibri"/>
                <w:b/>
                <w:szCs w:val="22"/>
              </w:rPr>
            </w:pPr>
            <w:r>
              <w:rPr>
                <w:rFonts w:cs="Calibri"/>
                <w:b/>
                <w:sz w:val="22"/>
                <w:szCs w:val="22"/>
              </w:rPr>
              <w:t xml:space="preserve">Présentation des  membres du BEX  et de la CNA Slalom puis tour de table </w:t>
            </w:r>
          </w:p>
        </w:tc>
      </w:tr>
      <w:tr w:rsidR="00B21DF4" w:rsidRPr="008C51A8">
        <w:trPr>
          <w:trHeight w:val="356"/>
          <w:jc w:val="center"/>
        </w:trPr>
        <w:tc>
          <w:tcPr>
            <w:tcW w:w="9163" w:type="dxa"/>
            <w:gridSpan w:val="3"/>
            <w:vAlign w:val="center"/>
          </w:tcPr>
          <w:p w:rsidR="00B21DF4" w:rsidRPr="008C51A8" w:rsidRDefault="00B21DF4" w:rsidP="008C51A8">
            <w:pPr>
              <w:tabs>
                <w:tab w:val="right" w:pos="7797"/>
              </w:tabs>
              <w:rPr>
                <w:rFonts w:cs="Calibri"/>
                <w:b/>
                <w:szCs w:val="22"/>
              </w:rPr>
            </w:pPr>
          </w:p>
        </w:tc>
      </w:tr>
      <w:tr w:rsidR="00B21DF4" w:rsidRPr="008C51A8">
        <w:trPr>
          <w:trHeight w:val="188"/>
          <w:jc w:val="center"/>
        </w:trPr>
        <w:tc>
          <w:tcPr>
            <w:tcW w:w="1236" w:type="dxa"/>
            <w:vAlign w:val="center"/>
          </w:tcPr>
          <w:p w:rsidR="00B21DF4" w:rsidRDefault="00B21DF4" w:rsidP="00913B13">
            <w:pPr>
              <w:tabs>
                <w:tab w:val="left" w:pos="1418"/>
                <w:tab w:val="left" w:pos="3960"/>
              </w:tabs>
              <w:jc w:val="center"/>
              <w:rPr>
                <w:rFonts w:cs="Calibri"/>
                <w:b/>
                <w:szCs w:val="22"/>
              </w:rPr>
            </w:pPr>
            <w:r>
              <w:rPr>
                <w:rFonts w:cs="Calibri"/>
                <w:b/>
                <w:sz w:val="22"/>
                <w:szCs w:val="22"/>
              </w:rPr>
              <w:t>2</w:t>
            </w:r>
          </w:p>
          <w:p w:rsidR="00B21DF4" w:rsidRPr="008C51A8" w:rsidRDefault="00B21DF4" w:rsidP="00913B13">
            <w:pPr>
              <w:tabs>
                <w:tab w:val="left" w:pos="1418"/>
                <w:tab w:val="left" w:pos="3960"/>
              </w:tabs>
              <w:rPr>
                <w:rFonts w:cs="Calibri"/>
                <w:b/>
                <w:szCs w:val="22"/>
              </w:rPr>
            </w:pPr>
          </w:p>
        </w:tc>
        <w:tc>
          <w:tcPr>
            <w:tcW w:w="7927" w:type="dxa"/>
            <w:gridSpan w:val="2"/>
            <w:vAlign w:val="center"/>
          </w:tcPr>
          <w:p w:rsidR="00B21DF4" w:rsidRPr="00981623" w:rsidRDefault="008731F8" w:rsidP="008C51A8">
            <w:pPr>
              <w:tabs>
                <w:tab w:val="left" w:pos="1418"/>
                <w:tab w:val="left" w:pos="3960"/>
              </w:tabs>
              <w:jc w:val="left"/>
              <w:rPr>
                <w:rFonts w:cs="Calibri"/>
                <w:bCs/>
                <w:i/>
                <w:iCs/>
                <w:szCs w:val="22"/>
                <w:u w:val="single"/>
              </w:rPr>
            </w:pPr>
            <w:r>
              <w:rPr>
                <w:rFonts w:cs="Calibri"/>
                <w:bCs/>
                <w:sz w:val="22"/>
                <w:szCs w:val="22"/>
              </w:rPr>
              <w:t xml:space="preserve">Suite à la Démission de </w:t>
            </w:r>
            <w:r w:rsidRPr="008C3084">
              <w:rPr>
                <w:rFonts w:cs="Calibri"/>
                <w:bCs/>
                <w:sz w:val="22"/>
                <w:szCs w:val="22"/>
              </w:rPr>
              <w:t xml:space="preserve">Xavier JOURDAIN </w:t>
            </w:r>
            <w:r>
              <w:rPr>
                <w:rFonts w:cs="Calibri"/>
                <w:bCs/>
                <w:sz w:val="22"/>
                <w:szCs w:val="22"/>
              </w:rPr>
              <w:t xml:space="preserve">Président de la CNA Slalom </w:t>
            </w:r>
            <w:r w:rsidRPr="007E17F9">
              <w:rPr>
                <w:rFonts w:cs="Calibri"/>
                <w:bCs/>
                <w:sz w:val="22"/>
                <w:szCs w:val="22"/>
              </w:rPr>
              <w:t xml:space="preserve">ainsi que Marielle </w:t>
            </w:r>
            <w:r>
              <w:rPr>
                <w:rFonts w:cs="Calibri"/>
                <w:bCs/>
                <w:sz w:val="22"/>
                <w:szCs w:val="22"/>
              </w:rPr>
              <w:t xml:space="preserve">SORRE, il est nécessaire que la Plénière Slalom propose un nouveau Président  de la </w:t>
            </w:r>
            <w:r w:rsidR="00B21DF4" w:rsidRPr="008C3084">
              <w:rPr>
                <w:rFonts w:cs="Calibri"/>
                <w:bCs/>
                <w:sz w:val="22"/>
                <w:szCs w:val="22"/>
              </w:rPr>
              <w:t>CNA Slalom</w:t>
            </w:r>
            <w:r>
              <w:rPr>
                <w:rFonts w:cs="Calibri"/>
                <w:bCs/>
                <w:sz w:val="22"/>
                <w:szCs w:val="22"/>
              </w:rPr>
              <w:t>.</w:t>
            </w:r>
            <w:r w:rsidR="00B21DF4" w:rsidRPr="008C3084">
              <w:rPr>
                <w:rFonts w:cs="Calibri"/>
                <w:bCs/>
                <w:sz w:val="22"/>
                <w:szCs w:val="22"/>
              </w:rPr>
              <w:t> </w:t>
            </w:r>
          </w:p>
          <w:p w:rsidR="00B21DF4" w:rsidRPr="008C3084" w:rsidRDefault="00B21DF4" w:rsidP="008C51A8">
            <w:pPr>
              <w:tabs>
                <w:tab w:val="left" w:pos="1418"/>
                <w:tab w:val="left" w:pos="3960"/>
              </w:tabs>
              <w:jc w:val="left"/>
              <w:rPr>
                <w:rFonts w:cs="Calibri"/>
                <w:bCs/>
                <w:szCs w:val="22"/>
              </w:rPr>
            </w:pPr>
            <w:r w:rsidRPr="008C3084">
              <w:rPr>
                <w:rFonts w:cs="Calibri"/>
                <w:bCs/>
                <w:sz w:val="22"/>
                <w:szCs w:val="22"/>
              </w:rPr>
              <w:t xml:space="preserve">Franck LACROIX (Occitanie) </w:t>
            </w:r>
            <w:r w:rsidR="008731F8">
              <w:rPr>
                <w:rFonts w:cs="Calibri"/>
                <w:bCs/>
                <w:sz w:val="22"/>
                <w:szCs w:val="22"/>
              </w:rPr>
              <w:t>est la seule personne</w:t>
            </w:r>
            <w:r w:rsidRPr="008C3084">
              <w:rPr>
                <w:rFonts w:cs="Calibri"/>
                <w:bCs/>
                <w:sz w:val="22"/>
                <w:szCs w:val="22"/>
              </w:rPr>
              <w:t xml:space="preserve"> </w:t>
            </w:r>
            <w:r w:rsidR="008731F8">
              <w:rPr>
                <w:rFonts w:cs="Calibri"/>
                <w:bCs/>
                <w:sz w:val="22"/>
                <w:szCs w:val="22"/>
              </w:rPr>
              <w:t xml:space="preserve">à se présenter </w:t>
            </w:r>
            <w:r w:rsidRPr="008C3084">
              <w:rPr>
                <w:rFonts w:cs="Calibri"/>
                <w:bCs/>
                <w:sz w:val="22"/>
                <w:szCs w:val="22"/>
              </w:rPr>
              <w:t>pour le poste de Président de la CNAS.</w:t>
            </w:r>
            <w:r w:rsidR="008731F8">
              <w:rPr>
                <w:rFonts w:cs="Calibri"/>
                <w:bCs/>
                <w:sz w:val="22"/>
                <w:szCs w:val="22"/>
              </w:rPr>
              <w:t xml:space="preserve"> Après avoir écouté le projet sportif du nouveau Président, celui-ci propose de continuer avec l’ensemble des autres membres de la Commission (non-démissionnaires).</w:t>
            </w:r>
          </w:p>
          <w:p w:rsidR="00B21DF4" w:rsidRDefault="00B21DF4" w:rsidP="008C51A8">
            <w:pPr>
              <w:tabs>
                <w:tab w:val="left" w:pos="1418"/>
                <w:tab w:val="left" w:pos="3960"/>
              </w:tabs>
              <w:jc w:val="left"/>
              <w:rPr>
                <w:rFonts w:cs="Calibri"/>
                <w:bCs/>
                <w:szCs w:val="22"/>
              </w:rPr>
            </w:pPr>
            <w:r w:rsidRPr="008C3084">
              <w:rPr>
                <w:rFonts w:cs="Calibri"/>
                <w:bCs/>
                <w:sz w:val="22"/>
                <w:szCs w:val="22"/>
              </w:rPr>
              <w:t>Le vote est fait à main levée : 10 pour  + 1 abstention</w:t>
            </w:r>
            <w:r>
              <w:rPr>
                <w:rFonts w:cs="Calibri"/>
                <w:bCs/>
                <w:sz w:val="22"/>
                <w:szCs w:val="22"/>
              </w:rPr>
              <w:t>.</w:t>
            </w:r>
          </w:p>
          <w:p w:rsidR="00B21DF4" w:rsidRPr="008C51A8" w:rsidRDefault="00B21DF4" w:rsidP="003C04AA">
            <w:pPr>
              <w:tabs>
                <w:tab w:val="left" w:pos="1418"/>
                <w:tab w:val="left" w:pos="3960"/>
              </w:tabs>
              <w:jc w:val="left"/>
              <w:rPr>
                <w:rFonts w:cs="Calibri"/>
                <w:b/>
                <w:szCs w:val="22"/>
              </w:rPr>
            </w:pPr>
            <w:r>
              <w:rPr>
                <w:rFonts w:cs="Calibri"/>
                <w:bCs/>
                <w:sz w:val="22"/>
                <w:szCs w:val="22"/>
              </w:rPr>
              <w:t xml:space="preserve">Il est rappelé que la nomination de Franck LACROIX  ne sera effective qu’après l’approbation du BEX  </w:t>
            </w:r>
            <w:r w:rsidR="008731F8">
              <w:rPr>
                <w:rFonts w:cs="Calibri"/>
                <w:bCs/>
                <w:sz w:val="22"/>
                <w:szCs w:val="22"/>
              </w:rPr>
              <w:t xml:space="preserve">mais surtout par la validation par un vote du Conseil Fédéral (novembre 2019) puisque cette </w:t>
            </w:r>
            <w:r>
              <w:rPr>
                <w:rFonts w:cs="Calibri"/>
                <w:bCs/>
                <w:sz w:val="22"/>
                <w:szCs w:val="22"/>
              </w:rPr>
              <w:t xml:space="preserve">Commission </w:t>
            </w:r>
            <w:r w:rsidR="008731F8">
              <w:rPr>
                <w:rFonts w:cs="Calibri"/>
                <w:bCs/>
                <w:sz w:val="22"/>
                <w:szCs w:val="22"/>
              </w:rPr>
              <w:t>est non-</w:t>
            </w:r>
            <w:r>
              <w:rPr>
                <w:rFonts w:cs="Calibri"/>
                <w:bCs/>
                <w:sz w:val="22"/>
                <w:szCs w:val="22"/>
              </w:rPr>
              <w:t xml:space="preserve"> statutaire </w:t>
            </w:r>
            <w:r w:rsidR="008731F8">
              <w:rPr>
                <w:rFonts w:cs="Calibri"/>
                <w:bCs/>
                <w:sz w:val="22"/>
                <w:szCs w:val="22"/>
              </w:rPr>
              <w:t>et a été créée par le Conseil Fédéral</w:t>
            </w:r>
            <w:r>
              <w:rPr>
                <w:rFonts w:cs="Calibri"/>
                <w:bCs/>
                <w:sz w:val="22"/>
                <w:szCs w:val="22"/>
              </w:rPr>
              <w:t>.</w:t>
            </w:r>
            <w:r>
              <w:rPr>
                <w:rFonts w:cs="Calibri"/>
                <w:b/>
                <w:sz w:val="22"/>
                <w:szCs w:val="22"/>
              </w:rPr>
              <w:t xml:space="preserve"> </w:t>
            </w:r>
            <w:r w:rsidR="008731F8">
              <w:rPr>
                <w:rFonts w:cs="Calibri"/>
                <w:bCs/>
                <w:sz w:val="22"/>
                <w:szCs w:val="22"/>
              </w:rPr>
              <w:t>M. BRAUD, chargé de mission pour l’instant pourra devenir Membre de la Commission après validation par le Bex.</w:t>
            </w:r>
            <w:r>
              <w:rPr>
                <w:rFonts w:cs="Calibri"/>
                <w:bCs/>
                <w:sz w:val="22"/>
                <w:szCs w:val="22"/>
              </w:rPr>
              <w:t xml:space="preserve"> </w:t>
            </w:r>
          </w:p>
        </w:tc>
      </w:tr>
      <w:tr w:rsidR="00B21DF4" w:rsidRPr="008C51A8">
        <w:trPr>
          <w:trHeight w:val="356"/>
          <w:jc w:val="center"/>
        </w:trPr>
        <w:tc>
          <w:tcPr>
            <w:tcW w:w="9163" w:type="dxa"/>
            <w:gridSpan w:val="3"/>
            <w:vAlign w:val="center"/>
          </w:tcPr>
          <w:p w:rsidR="00B21DF4" w:rsidRPr="008C51A8" w:rsidRDefault="00B21DF4" w:rsidP="008C51A8">
            <w:pPr>
              <w:tabs>
                <w:tab w:val="right" w:pos="7797"/>
              </w:tabs>
              <w:rPr>
                <w:color w:val="000000"/>
                <w:szCs w:val="22"/>
              </w:rPr>
            </w:pPr>
          </w:p>
        </w:tc>
      </w:tr>
      <w:tr w:rsidR="00B21DF4" w:rsidRPr="008C51A8">
        <w:trPr>
          <w:trHeight w:val="188"/>
          <w:jc w:val="center"/>
        </w:trPr>
        <w:tc>
          <w:tcPr>
            <w:tcW w:w="1236" w:type="dxa"/>
            <w:vAlign w:val="center"/>
          </w:tcPr>
          <w:p w:rsidR="00B21DF4" w:rsidRPr="008C51A8" w:rsidRDefault="00B21DF4" w:rsidP="008C51A8">
            <w:pPr>
              <w:tabs>
                <w:tab w:val="left" w:pos="1418"/>
                <w:tab w:val="left" w:pos="3960"/>
              </w:tabs>
              <w:jc w:val="center"/>
              <w:rPr>
                <w:rFonts w:cs="Calibri"/>
                <w:b/>
                <w:szCs w:val="22"/>
              </w:rPr>
            </w:pPr>
            <w:r w:rsidRPr="008C51A8">
              <w:rPr>
                <w:rFonts w:cs="Calibri"/>
                <w:b/>
                <w:sz w:val="22"/>
                <w:szCs w:val="22"/>
              </w:rPr>
              <w:t>3</w:t>
            </w:r>
          </w:p>
        </w:tc>
        <w:tc>
          <w:tcPr>
            <w:tcW w:w="7927" w:type="dxa"/>
            <w:gridSpan w:val="2"/>
            <w:vAlign w:val="center"/>
          </w:tcPr>
          <w:p w:rsidR="00B21DF4" w:rsidRPr="008C51A8" w:rsidRDefault="00B21DF4" w:rsidP="008C51A8">
            <w:pPr>
              <w:tabs>
                <w:tab w:val="left" w:pos="1418"/>
                <w:tab w:val="left" w:pos="3960"/>
              </w:tabs>
              <w:jc w:val="left"/>
              <w:rPr>
                <w:rFonts w:cs="Calibri"/>
                <w:b/>
                <w:szCs w:val="22"/>
              </w:rPr>
            </w:pPr>
            <w:r>
              <w:rPr>
                <w:rFonts w:cs="Calibri"/>
                <w:b/>
                <w:sz w:val="22"/>
                <w:szCs w:val="22"/>
              </w:rPr>
              <w:t xml:space="preserve">Présentation et explication du projet de Franck LACROIX </w:t>
            </w:r>
          </w:p>
        </w:tc>
      </w:tr>
      <w:tr w:rsidR="00B21DF4" w:rsidRPr="008C51A8">
        <w:trPr>
          <w:trHeight w:val="356"/>
          <w:jc w:val="center"/>
        </w:trPr>
        <w:tc>
          <w:tcPr>
            <w:tcW w:w="9163" w:type="dxa"/>
            <w:gridSpan w:val="3"/>
            <w:vAlign w:val="center"/>
          </w:tcPr>
          <w:p w:rsidR="00B21DF4" w:rsidRDefault="00B21DF4" w:rsidP="008C51A8">
            <w:pPr>
              <w:tabs>
                <w:tab w:val="right" w:pos="7797"/>
              </w:tabs>
              <w:rPr>
                <w:color w:val="000000"/>
                <w:szCs w:val="22"/>
              </w:rPr>
            </w:pPr>
            <w:r>
              <w:rPr>
                <w:color w:val="000000"/>
                <w:sz w:val="22"/>
                <w:szCs w:val="22"/>
              </w:rPr>
              <w:t xml:space="preserve">Il est mis en avant le fait de ne pas faire de grandes avancées spectaculaires, mais le but est de poursuivre les objectifs </w:t>
            </w:r>
            <w:r w:rsidRPr="0007145F">
              <w:rPr>
                <w:b/>
                <w:bCs/>
                <w:i/>
                <w:iCs/>
                <w:color w:val="000000"/>
                <w:sz w:val="22"/>
                <w:szCs w:val="22"/>
                <w:u w:val="single"/>
              </w:rPr>
              <w:t>annoncés</w:t>
            </w:r>
            <w:r>
              <w:rPr>
                <w:color w:val="000000"/>
                <w:sz w:val="22"/>
                <w:szCs w:val="22"/>
              </w:rPr>
              <w:t xml:space="preserve"> par Xavier JOURDAIN.  Il mentionne que Mathys HUVELIN (en charge du </w:t>
            </w:r>
            <w:r>
              <w:rPr>
                <w:i/>
                <w:iCs/>
                <w:color w:val="000000"/>
                <w:sz w:val="22"/>
                <w:szCs w:val="22"/>
                <w:u w:val="single"/>
              </w:rPr>
              <w:t xml:space="preserve">kayak </w:t>
            </w:r>
            <w:proofErr w:type="spellStart"/>
            <w:r>
              <w:rPr>
                <w:i/>
                <w:iCs/>
                <w:color w:val="000000"/>
                <w:sz w:val="22"/>
                <w:szCs w:val="22"/>
                <w:u w:val="single"/>
              </w:rPr>
              <w:t>Xtrem</w:t>
            </w:r>
            <w:proofErr w:type="spellEnd"/>
            <w:r>
              <w:rPr>
                <w:color w:val="000000"/>
                <w:sz w:val="22"/>
                <w:szCs w:val="22"/>
              </w:rPr>
              <w:t xml:space="preserve"> n’a pas répondu aux mails de relance, ni aux appels téléphoniques et malheureusement n’ayant pas repris sa licence, il ne peut pas rester au sein de la CNAS (il faut être licencié) pour pourvoir faire partie des instances</w:t>
            </w:r>
            <w:r w:rsidR="008731F8">
              <w:rPr>
                <w:color w:val="000000"/>
                <w:sz w:val="22"/>
                <w:szCs w:val="22"/>
              </w:rPr>
              <w:t xml:space="preserve"> Fédérales</w:t>
            </w:r>
            <w:r>
              <w:rPr>
                <w:color w:val="000000"/>
                <w:sz w:val="22"/>
                <w:szCs w:val="22"/>
              </w:rPr>
              <w:t xml:space="preserve">.  </w:t>
            </w:r>
          </w:p>
          <w:p w:rsidR="00B21DF4" w:rsidRPr="008731F8" w:rsidRDefault="00B21DF4" w:rsidP="008C51A8">
            <w:pPr>
              <w:tabs>
                <w:tab w:val="right" w:pos="7797"/>
              </w:tabs>
              <w:rPr>
                <w:color w:val="000000"/>
                <w:szCs w:val="22"/>
              </w:rPr>
            </w:pPr>
            <w:r>
              <w:rPr>
                <w:color w:val="000000"/>
                <w:sz w:val="22"/>
                <w:szCs w:val="22"/>
              </w:rPr>
              <w:t xml:space="preserve">Un appel est fait pour trouver une personne intéressée pour s’occuper de cette activité </w:t>
            </w:r>
            <w:r w:rsidR="008731F8">
              <w:rPr>
                <w:color w:val="000000"/>
                <w:sz w:val="22"/>
                <w:szCs w:val="22"/>
              </w:rPr>
              <w:t>au sein de la Commission Slalom</w:t>
            </w:r>
            <w:r>
              <w:rPr>
                <w:color w:val="000000"/>
                <w:sz w:val="22"/>
                <w:szCs w:val="22"/>
              </w:rPr>
              <w:t>.</w:t>
            </w:r>
          </w:p>
        </w:tc>
      </w:tr>
      <w:tr w:rsidR="00B21DF4" w:rsidRPr="008C51A8">
        <w:trPr>
          <w:trHeight w:val="424"/>
          <w:jc w:val="center"/>
        </w:trPr>
        <w:tc>
          <w:tcPr>
            <w:tcW w:w="9163" w:type="dxa"/>
            <w:gridSpan w:val="3"/>
            <w:vAlign w:val="center"/>
          </w:tcPr>
          <w:p w:rsidR="00B21DF4" w:rsidRDefault="00B21DF4" w:rsidP="008C51A8">
            <w:pPr>
              <w:tabs>
                <w:tab w:val="right" w:pos="7797"/>
              </w:tabs>
              <w:rPr>
                <w:color w:val="000000"/>
                <w:szCs w:val="22"/>
              </w:rPr>
            </w:pPr>
          </w:p>
        </w:tc>
      </w:tr>
      <w:tr w:rsidR="00B21DF4" w:rsidRPr="008C51A8">
        <w:trPr>
          <w:trHeight w:val="191"/>
          <w:jc w:val="center"/>
        </w:trPr>
        <w:tc>
          <w:tcPr>
            <w:tcW w:w="1236" w:type="dxa"/>
            <w:vAlign w:val="center"/>
          </w:tcPr>
          <w:p w:rsidR="00B21DF4" w:rsidRPr="008C51A8" w:rsidRDefault="00B21DF4" w:rsidP="006904F8">
            <w:pPr>
              <w:tabs>
                <w:tab w:val="left" w:pos="1418"/>
                <w:tab w:val="left" w:pos="3960"/>
              </w:tabs>
              <w:jc w:val="center"/>
              <w:rPr>
                <w:rFonts w:cs="Calibri"/>
                <w:b/>
                <w:szCs w:val="22"/>
              </w:rPr>
            </w:pPr>
            <w:r>
              <w:rPr>
                <w:rFonts w:cs="Calibri"/>
                <w:b/>
                <w:sz w:val="22"/>
                <w:szCs w:val="22"/>
              </w:rPr>
              <w:t>4</w:t>
            </w:r>
          </w:p>
        </w:tc>
        <w:tc>
          <w:tcPr>
            <w:tcW w:w="7927" w:type="dxa"/>
            <w:gridSpan w:val="2"/>
            <w:vAlign w:val="center"/>
          </w:tcPr>
          <w:p w:rsidR="00B21DF4" w:rsidRPr="008C51A8" w:rsidRDefault="00B21DF4" w:rsidP="006904F8">
            <w:pPr>
              <w:tabs>
                <w:tab w:val="left" w:pos="1418"/>
                <w:tab w:val="left" w:pos="3960"/>
              </w:tabs>
              <w:jc w:val="left"/>
              <w:rPr>
                <w:rFonts w:cs="Calibri"/>
                <w:b/>
                <w:szCs w:val="22"/>
              </w:rPr>
            </w:pPr>
            <w:r>
              <w:rPr>
                <w:rFonts w:cs="Calibri"/>
                <w:b/>
                <w:sz w:val="22"/>
                <w:szCs w:val="22"/>
              </w:rPr>
              <w:t xml:space="preserve">Le classement Coupe de France </w:t>
            </w:r>
          </w:p>
        </w:tc>
      </w:tr>
      <w:tr w:rsidR="00B21DF4" w:rsidRPr="008C51A8">
        <w:trPr>
          <w:trHeight w:val="362"/>
          <w:jc w:val="center"/>
        </w:trPr>
        <w:tc>
          <w:tcPr>
            <w:tcW w:w="9163" w:type="dxa"/>
            <w:gridSpan w:val="3"/>
            <w:vAlign w:val="center"/>
          </w:tcPr>
          <w:p w:rsidR="00B21DF4" w:rsidRPr="008C3084" w:rsidRDefault="00B21DF4" w:rsidP="00D770B8">
            <w:pPr>
              <w:tabs>
                <w:tab w:val="right" w:pos="7797"/>
              </w:tabs>
              <w:rPr>
                <w:rFonts w:cs="Calibri"/>
                <w:bCs/>
                <w:szCs w:val="22"/>
              </w:rPr>
            </w:pPr>
            <w:r>
              <w:rPr>
                <w:rFonts w:cs="Calibri"/>
                <w:bCs/>
                <w:sz w:val="22"/>
                <w:szCs w:val="22"/>
              </w:rPr>
              <w:t xml:space="preserve">Les </w:t>
            </w:r>
            <w:r>
              <w:rPr>
                <w:rFonts w:cs="Calibri"/>
                <w:b/>
                <w:i/>
                <w:iCs/>
                <w:sz w:val="22"/>
                <w:szCs w:val="22"/>
                <w:u w:val="single"/>
              </w:rPr>
              <w:t>classements</w:t>
            </w:r>
            <w:r>
              <w:rPr>
                <w:rFonts w:cs="Calibri"/>
                <w:bCs/>
                <w:sz w:val="22"/>
                <w:szCs w:val="22"/>
              </w:rPr>
              <w:t xml:space="preserve"> C</w:t>
            </w:r>
            <w:r w:rsidRPr="008C3084">
              <w:rPr>
                <w:rFonts w:cs="Calibri"/>
                <w:bCs/>
                <w:sz w:val="22"/>
                <w:szCs w:val="22"/>
              </w:rPr>
              <w:t xml:space="preserve">oupe de France sont à l’origine de beaucoup de questions, auxquelles la CNAS répond : C’est la première année de mise en place, des affinements sont et seront nécessaires </w:t>
            </w:r>
            <w:r w:rsidRPr="008C3084">
              <w:rPr>
                <w:rFonts w:cs="Calibri"/>
                <w:bCs/>
                <w:sz w:val="22"/>
                <w:szCs w:val="22"/>
              </w:rPr>
              <w:lastRenderedPageBreak/>
              <w:t>quant aux quotas, entre autres. Il est clairement rappelé que l’actuel règlement ne peut être changé</w:t>
            </w:r>
            <w:r>
              <w:rPr>
                <w:rFonts w:cs="Calibri"/>
                <w:bCs/>
                <w:sz w:val="22"/>
                <w:szCs w:val="22"/>
              </w:rPr>
              <w:t xml:space="preserve"> en 2020, il ne sera possible que de modifier les annexes.</w:t>
            </w:r>
            <w:r w:rsidR="008731F8">
              <w:rPr>
                <w:rFonts w:cs="Calibri"/>
                <w:bCs/>
                <w:sz w:val="22"/>
                <w:szCs w:val="22"/>
              </w:rPr>
              <w:t xml:space="preserve"> A charge de </w:t>
            </w:r>
            <w:r w:rsidR="00D770B8">
              <w:rPr>
                <w:rFonts w:cs="Calibri"/>
                <w:bCs/>
                <w:sz w:val="22"/>
                <w:szCs w:val="22"/>
              </w:rPr>
              <w:t>la</w:t>
            </w:r>
            <w:r w:rsidR="008731F8">
              <w:rPr>
                <w:rFonts w:cs="Calibri"/>
                <w:bCs/>
                <w:sz w:val="22"/>
                <w:szCs w:val="22"/>
              </w:rPr>
              <w:t xml:space="preserve"> Commission avec le collectif complet des slalomeurs de réfléchir aux évolutions du Règlement pour 2021.</w:t>
            </w:r>
          </w:p>
        </w:tc>
      </w:tr>
      <w:tr w:rsidR="00B21DF4" w:rsidRPr="008C51A8">
        <w:trPr>
          <w:trHeight w:val="362"/>
          <w:jc w:val="center"/>
        </w:trPr>
        <w:tc>
          <w:tcPr>
            <w:tcW w:w="9163" w:type="dxa"/>
            <w:gridSpan w:val="3"/>
            <w:vAlign w:val="center"/>
          </w:tcPr>
          <w:p w:rsidR="00B21DF4" w:rsidRDefault="00B21DF4" w:rsidP="006904F8">
            <w:pPr>
              <w:tabs>
                <w:tab w:val="right" w:pos="7797"/>
              </w:tabs>
              <w:rPr>
                <w:rFonts w:cs="Calibri"/>
                <w:bCs/>
                <w:szCs w:val="22"/>
              </w:rPr>
            </w:pPr>
          </w:p>
        </w:tc>
      </w:tr>
      <w:tr w:rsidR="00B21DF4" w:rsidRPr="008C51A8">
        <w:trPr>
          <w:trHeight w:val="191"/>
          <w:jc w:val="center"/>
        </w:trPr>
        <w:tc>
          <w:tcPr>
            <w:tcW w:w="1236" w:type="dxa"/>
            <w:vAlign w:val="center"/>
          </w:tcPr>
          <w:p w:rsidR="00B21DF4" w:rsidRPr="008C51A8" w:rsidRDefault="00B21DF4" w:rsidP="006904F8">
            <w:pPr>
              <w:tabs>
                <w:tab w:val="left" w:pos="1418"/>
                <w:tab w:val="left" w:pos="3960"/>
              </w:tabs>
              <w:jc w:val="center"/>
              <w:rPr>
                <w:rFonts w:cs="Calibri"/>
                <w:b/>
                <w:szCs w:val="22"/>
              </w:rPr>
            </w:pPr>
            <w:r>
              <w:rPr>
                <w:rFonts w:cs="Calibri"/>
                <w:b/>
                <w:sz w:val="22"/>
                <w:szCs w:val="22"/>
              </w:rPr>
              <w:t>5</w:t>
            </w:r>
          </w:p>
        </w:tc>
        <w:tc>
          <w:tcPr>
            <w:tcW w:w="7927" w:type="dxa"/>
            <w:gridSpan w:val="2"/>
            <w:vAlign w:val="center"/>
          </w:tcPr>
          <w:p w:rsidR="00B21DF4" w:rsidRPr="008C51A8" w:rsidRDefault="00B21DF4" w:rsidP="006904F8">
            <w:pPr>
              <w:tabs>
                <w:tab w:val="left" w:pos="1418"/>
                <w:tab w:val="left" w:pos="3960"/>
              </w:tabs>
              <w:jc w:val="left"/>
              <w:rPr>
                <w:rFonts w:cs="Calibri"/>
                <w:b/>
                <w:szCs w:val="22"/>
              </w:rPr>
            </w:pPr>
            <w:r>
              <w:rPr>
                <w:rFonts w:cs="Calibri"/>
                <w:b/>
                <w:sz w:val="22"/>
                <w:szCs w:val="22"/>
              </w:rPr>
              <w:t xml:space="preserve">Les quotas </w:t>
            </w:r>
          </w:p>
        </w:tc>
      </w:tr>
      <w:tr w:rsidR="00B21DF4" w:rsidRPr="008C3084">
        <w:trPr>
          <w:trHeight w:val="362"/>
          <w:jc w:val="center"/>
        </w:trPr>
        <w:tc>
          <w:tcPr>
            <w:tcW w:w="9163" w:type="dxa"/>
            <w:gridSpan w:val="3"/>
            <w:vAlign w:val="center"/>
          </w:tcPr>
          <w:p w:rsidR="00B21DF4" w:rsidRPr="008C3084" w:rsidRDefault="00B21DF4" w:rsidP="006904F8">
            <w:pPr>
              <w:tabs>
                <w:tab w:val="right" w:pos="7797"/>
              </w:tabs>
              <w:rPr>
                <w:rFonts w:cs="Calibri"/>
                <w:bCs/>
                <w:szCs w:val="22"/>
              </w:rPr>
            </w:pPr>
            <w:r>
              <w:rPr>
                <w:rFonts w:cs="Calibri"/>
                <w:bCs/>
                <w:sz w:val="22"/>
                <w:szCs w:val="22"/>
              </w:rPr>
              <w:t>IL apparaît comme plus qu’urgent de revo</w:t>
            </w:r>
            <w:r w:rsidR="00917E91">
              <w:rPr>
                <w:rFonts w:cs="Calibri"/>
                <w:bCs/>
                <w:sz w:val="22"/>
                <w:szCs w:val="22"/>
              </w:rPr>
              <w:t>ir les quotas et sélections d</w:t>
            </w:r>
            <w:r>
              <w:rPr>
                <w:rFonts w:cs="Calibri"/>
                <w:bCs/>
                <w:sz w:val="22"/>
                <w:szCs w:val="22"/>
              </w:rPr>
              <w:t xml:space="preserve">es Coupes de France. Le  règlement n’étant pas assez lisible pour un grand nombre de personnes, aussi il est </w:t>
            </w:r>
            <w:r w:rsidRPr="00D91495">
              <w:rPr>
                <w:rFonts w:cs="Calibri"/>
                <w:b/>
                <w:i/>
                <w:iCs/>
                <w:sz w:val="22"/>
                <w:szCs w:val="22"/>
                <w:u w:val="single"/>
              </w:rPr>
              <w:t>envisagé</w:t>
            </w:r>
            <w:r>
              <w:rPr>
                <w:rFonts w:cs="Calibri"/>
                <w:bCs/>
                <w:sz w:val="22"/>
                <w:szCs w:val="22"/>
              </w:rPr>
              <w:t xml:space="preserve"> de le réécrire et de l’envoyer à un nombre de personnes extérieures à notre sport, afin de voir </w:t>
            </w:r>
            <w:r w:rsidRPr="00FF69E4">
              <w:rPr>
                <w:rFonts w:cs="Calibri"/>
                <w:b/>
                <w:i/>
                <w:iCs/>
                <w:sz w:val="22"/>
                <w:szCs w:val="22"/>
                <w:u w:val="single"/>
              </w:rPr>
              <w:t>si</w:t>
            </w:r>
            <w:r>
              <w:rPr>
                <w:rFonts w:cs="Calibri"/>
                <w:bCs/>
                <w:sz w:val="22"/>
                <w:szCs w:val="22"/>
              </w:rPr>
              <w:t xml:space="preserve"> les textes sont compréhensibles et </w:t>
            </w:r>
            <w:r w:rsidRPr="00705466">
              <w:rPr>
                <w:rFonts w:cs="Calibri"/>
                <w:b/>
                <w:i/>
                <w:iCs/>
                <w:sz w:val="22"/>
                <w:szCs w:val="22"/>
                <w:u w:val="single"/>
              </w:rPr>
              <w:t>accessibles</w:t>
            </w:r>
            <w:r>
              <w:rPr>
                <w:rFonts w:cs="Calibri"/>
                <w:bCs/>
                <w:sz w:val="22"/>
                <w:szCs w:val="22"/>
              </w:rPr>
              <w:t xml:space="preserve"> pour </w:t>
            </w:r>
            <w:r w:rsidRPr="00705466">
              <w:rPr>
                <w:rFonts w:cs="Calibri"/>
                <w:b/>
                <w:i/>
                <w:iCs/>
                <w:sz w:val="22"/>
                <w:szCs w:val="22"/>
                <w:u w:val="single"/>
              </w:rPr>
              <w:t>tout</w:t>
            </w:r>
            <w:r>
              <w:rPr>
                <w:rFonts w:cs="Calibri"/>
                <w:bCs/>
                <w:sz w:val="22"/>
                <w:szCs w:val="22"/>
              </w:rPr>
              <w:t xml:space="preserve"> le monde (athlètes, entraîneurs, parents </w:t>
            </w:r>
            <w:proofErr w:type="spellStart"/>
            <w:r>
              <w:rPr>
                <w:rFonts w:cs="Calibri"/>
                <w:bCs/>
                <w:sz w:val="22"/>
                <w:szCs w:val="22"/>
              </w:rPr>
              <w:t>etc</w:t>
            </w:r>
            <w:proofErr w:type="spellEnd"/>
            <w:r>
              <w:rPr>
                <w:rFonts w:cs="Calibri"/>
                <w:bCs/>
                <w:sz w:val="22"/>
                <w:szCs w:val="22"/>
              </w:rPr>
              <w:t>).</w:t>
            </w:r>
          </w:p>
        </w:tc>
      </w:tr>
      <w:tr w:rsidR="00B21DF4">
        <w:trPr>
          <w:trHeight w:val="362"/>
          <w:jc w:val="center"/>
        </w:trPr>
        <w:tc>
          <w:tcPr>
            <w:tcW w:w="9163" w:type="dxa"/>
            <w:gridSpan w:val="3"/>
            <w:vAlign w:val="center"/>
          </w:tcPr>
          <w:p w:rsidR="00B21DF4" w:rsidRDefault="00B21DF4" w:rsidP="006904F8">
            <w:pPr>
              <w:tabs>
                <w:tab w:val="right" w:pos="7797"/>
              </w:tabs>
              <w:rPr>
                <w:rFonts w:cs="Calibri"/>
                <w:bCs/>
                <w:szCs w:val="22"/>
              </w:rPr>
            </w:pPr>
          </w:p>
        </w:tc>
      </w:tr>
      <w:tr w:rsidR="00B21DF4" w:rsidRPr="008C51A8">
        <w:trPr>
          <w:trHeight w:val="362"/>
          <w:jc w:val="center"/>
        </w:trPr>
        <w:tc>
          <w:tcPr>
            <w:tcW w:w="1620" w:type="dxa"/>
            <w:gridSpan w:val="2"/>
            <w:vAlign w:val="center"/>
          </w:tcPr>
          <w:p w:rsidR="00B21DF4" w:rsidRPr="008C51A8" w:rsidRDefault="00B21DF4" w:rsidP="006904F8">
            <w:pPr>
              <w:tabs>
                <w:tab w:val="left" w:pos="1418"/>
                <w:tab w:val="left" w:pos="3960"/>
              </w:tabs>
              <w:jc w:val="center"/>
              <w:rPr>
                <w:rFonts w:cs="Calibri"/>
                <w:b/>
                <w:szCs w:val="22"/>
              </w:rPr>
            </w:pPr>
            <w:r>
              <w:rPr>
                <w:rFonts w:cs="Calibri"/>
                <w:b/>
                <w:sz w:val="22"/>
                <w:szCs w:val="22"/>
              </w:rPr>
              <w:t>6</w:t>
            </w:r>
          </w:p>
        </w:tc>
        <w:tc>
          <w:tcPr>
            <w:tcW w:w="7543" w:type="dxa"/>
            <w:vAlign w:val="center"/>
          </w:tcPr>
          <w:p w:rsidR="00B21DF4" w:rsidRPr="008C51A8" w:rsidRDefault="00B21DF4" w:rsidP="008C3084">
            <w:pPr>
              <w:tabs>
                <w:tab w:val="left" w:pos="1418"/>
                <w:tab w:val="left" w:pos="3960"/>
              </w:tabs>
              <w:jc w:val="left"/>
              <w:rPr>
                <w:rFonts w:cs="Calibri"/>
                <w:b/>
                <w:szCs w:val="22"/>
              </w:rPr>
            </w:pPr>
            <w:r>
              <w:rPr>
                <w:rFonts w:cs="Calibri"/>
                <w:b/>
                <w:sz w:val="22"/>
                <w:szCs w:val="22"/>
              </w:rPr>
              <w:t xml:space="preserve">Réflexion sur le règlement </w:t>
            </w:r>
          </w:p>
        </w:tc>
      </w:tr>
      <w:tr w:rsidR="00B21DF4" w:rsidRPr="008C3084">
        <w:trPr>
          <w:trHeight w:val="362"/>
          <w:jc w:val="center"/>
        </w:trPr>
        <w:tc>
          <w:tcPr>
            <w:tcW w:w="9163" w:type="dxa"/>
            <w:gridSpan w:val="3"/>
            <w:vAlign w:val="center"/>
          </w:tcPr>
          <w:p w:rsidR="00B21DF4" w:rsidRDefault="00B21DF4" w:rsidP="006904F8">
            <w:pPr>
              <w:tabs>
                <w:tab w:val="right" w:pos="7797"/>
              </w:tabs>
              <w:rPr>
                <w:rFonts w:cs="Calibri"/>
                <w:bCs/>
                <w:szCs w:val="22"/>
              </w:rPr>
            </w:pPr>
            <w:r>
              <w:rPr>
                <w:rFonts w:cs="Calibri"/>
                <w:bCs/>
                <w:sz w:val="22"/>
                <w:szCs w:val="22"/>
              </w:rPr>
              <w:t>Un appel est également lancé pour toute personne souhaitant réfléchir  aux modifications à apporter au règlement actuel et désireux de travailler avec la CNAS à l’élaboration d’un nouveau règlement pour 2021.</w:t>
            </w:r>
          </w:p>
          <w:p w:rsidR="00B21DF4" w:rsidRDefault="00B21DF4" w:rsidP="006904F8">
            <w:pPr>
              <w:tabs>
                <w:tab w:val="right" w:pos="7797"/>
              </w:tabs>
              <w:rPr>
                <w:rFonts w:cs="Calibri"/>
                <w:bCs/>
                <w:szCs w:val="22"/>
              </w:rPr>
            </w:pPr>
          </w:p>
          <w:p w:rsidR="00B21DF4" w:rsidRPr="00195374" w:rsidRDefault="00B21DF4" w:rsidP="00195374">
            <w:pPr>
              <w:tabs>
                <w:tab w:val="right" w:pos="7797"/>
              </w:tabs>
              <w:rPr>
                <w:rFonts w:cs="Calibri"/>
                <w:bCs/>
                <w:szCs w:val="22"/>
              </w:rPr>
            </w:pPr>
            <w:r w:rsidRPr="00195374">
              <w:rPr>
                <w:rFonts w:cs="Calibri"/>
                <w:bCs/>
                <w:szCs w:val="22"/>
              </w:rPr>
              <w:t>Beaucoup d’échanges on</w:t>
            </w:r>
            <w:r>
              <w:rPr>
                <w:rFonts w:cs="Calibri"/>
                <w:bCs/>
                <w:szCs w:val="22"/>
              </w:rPr>
              <w:t>t</w:t>
            </w:r>
            <w:r w:rsidRPr="00195374">
              <w:rPr>
                <w:rFonts w:cs="Calibri"/>
                <w:bCs/>
                <w:szCs w:val="22"/>
              </w:rPr>
              <w:t xml:space="preserve"> eut lieu avec les présents sur l’</w:t>
            </w:r>
            <w:r>
              <w:rPr>
                <w:rFonts w:cs="Calibri"/>
                <w:bCs/>
                <w:szCs w:val="22"/>
              </w:rPr>
              <w:t>intérêt</w:t>
            </w:r>
            <w:r w:rsidRPr="00195374">
              <w:rPr>
                <w:rFonts w:cs="Calibri"/>
                <w:bCs/>
                <w:szCs w:val="22"/>
              </w:rPr>
              <w:t xml:space="preserve"> de 2 systèmes, sur le</w:t>
            </w:r>
          </w:p>
          <w:p w:rsidR="00B21DF4" w:rsidRPr="00195374" w:rsidRDefault="00B21DF4" w:rsidP="00195374">
            <w:pPr>
              <w:tabs>
                <w:tab w:val="right" w:pos="7797"/>
              </w:tabs>
              <w:rPr>
                <w:rFonts w:cs="Calibri"/>
                <w:bCs/>
                <w:szCs w:val="22"/>
              </w:rPr>
            </w:pPr>
            <w:r w:rsidRPr="00195374">
              <w:rPr>
                <w:rFonts w:cs="Calibri"/>
                <w:bCs/>
                <w:szCs w:val="22"/>
              </w:rPr>
              <w:t>nombre de courses (N3), la bivalence U16, le calendrier et la saisonnalité (période</w:t>
            </w:r>
          </w:p>
          <w:p w:rsidR="00B21DF4" w:rsidRPr="00195374" w:rsidRDefault="00B21DF4" w:rsidP="00195374">
            <w:pPr>
              <w:tabs>
                <w:tab w:val="right" w:pos="7797"/>
              </w:tabs>
              <w:rPr>
                <w:rFonts w:cs="Calibri"/>
                <w:bCs/>
                <w:szCs w:val="22"/>
              </w:rPr>
            </w:pPr>
            <w:r w:rsidRPr="00195374">
              <w:rPr>
                <w:rFonts w:cs="Calibri"/>
                <w:bCs/>
                <w:szCs w:val="22"/>
              </w:rPr>
              <w:t>entraînement puis de courses), ainsi que la formule sur les caté</w:t>
            </w:r>
            <w:r>
              <w:rPr>
                <w:rFonts w:cs="Calibri"/>
                <w:bCs/>
                <w:szCs w:val="22"/>
              </w:rPr>
              <w:t>gories en dé</w:t>
            </w:r>
            <w:r w:rsidR="00917E91">
              <w:rPr>
                <w:rFonts w:cs="Calibri"/>
                <w:bCs/>
                <w:szCs w:val="22"/>
              </w:rPr>
              <w:t>veloppement</w:t>
            </w:r>
            <w:r w:rsidRPr="00195374">
              <w:rPr>
                <w:rFonts w:cs="Calibri"/>
                <w:bCs/>
                <w:szCs w:val="22"/>
              </w:rPr>
              <w:t>.</w:t>
            </w:r>
          </w:p>
        </w:tc>
      </w:tr>
    </w:tbl>
    <w:p w:rsidR="00B21DF4" w:rsidRDefault="00B21DF4" w:rsidP="000359C0">
      <w:pPr>
        <w:tabs>
          <w:tab w:val="left" w:pos="1418"/>
          <w:tab w:val="left" w:pos="3960"/>
          <w:tab w:val="left" w:pos="4536"/>
        </w:tabs>
        <w:jc w:val="left"/>
        <w:rPr>
          <w:rFonts w:cs="Calibri"/>
          <w:b/>
          <w:sz w:val="32"/>
          <w:szCs w:val="32"/>
        </w:rPr>
      </w:pPr>
    </w:p>
    <w:p w:rsidR="00B21DF4" w:rsidRDefault="00B21DF4" w:rsidP="000359C0">
      <w:pPr>
        <w:tabs>
          <w:tab w:val="left" w:pos="1418"/>
          <w:tab w:val="left" w:pos="3960"/>
          <w:tab w:val="left" w:pos="4536"/>
        </w:tabs>
        <w:jc w:val="left"/>
        <w:rPr>
          <w:rFonts w:cs="Calibri"/>
          <w:b/>
          <w:sz w:val="32"/>
          <w:szCs w:val="32"/>
        </w:rPr>
      </w:pPr>
    </w:p>
    <w:p w:rsidR="00B21DF4" w:rsidRPr="000330C8" w:rsidRDefault="00B21DF4" w:rsidP="00BE6BA0">
      <w:pPr>
        <w:tabs>
          <w:tab w:val="left" w:pos="1418"/>
          <w:tab w:val="left" w:pos="3960"/>
          <w:tab w:val="left" w:pos="4536"/>
        </w:tabs>
        <w:jc w:val="left"/>
        <w:rPr>
          <w:rFonts w:cs="Calibri"/>
          <w:bCs/>
          <w:szCs w:val="24"/>
        </w:rPr>
      </w:pPr>
      <w:r w:rsidRPr="00B406DE">
        <w:rPr>
          <w:rFonts w:cs="Calibri"/>
          <w:b/>
          <w:sz w:val="32"/>
          <w:szCs w:val="32"/>
        </w:rPr>
        <w:t xml:space="preserve">Prochaine </w:t>
      </w:r>
      <w:r>
        <w:rPr>
          <w:rFonts w:cs="Calibri"/>
          <w:b/>
          <w:sz w:val="32"/>
          <w:szCs w:val="32"/>
        </w:rPr>
        <w:t xml:space="preserve">date </w:t>
      </w:r>
      <w:r w:rsidRPr="00B406DE">
        <w:rPr>
          <w:rFonts w:cs="Calibri"/>
          <w:b/>
          <w:sz w:val="32"/>
          <w:szCs w:val="32"/>
        </w:rPr>
        <w:t xml:space="preserve">Commission </w:t>
      </w:r>
      <w:r>
        <w:rPr>
          <w:rFonts w:cs="Calibri"/>
          <w:b/>
          <w:sz w:val="32"/>
          <w:szCs w:val="32"/>
        </w:rPr>
        <w:t xml:space="preserve">Nationale Slalom </w:t>
      </w:r>
      <w:r w:rsidRPr="00B406DE">
        <w:rPr>
          <w:rFonts w:cs="Calibri"/>
          <w:b/>
          <w:sz w:val="32"/>
          <w:szCs w:val="32"/>
        </w:rPr>
        <w:t>:</w:t>
      </w:r>
      <w:r>
        <w:rPr>
          <w:rFonts w:cs="Calibri"/>
          <w:b/>
          <w:sz w:val="32"/>
          <w:szCs w:val="32"/>
        </w:rPr>
        <w:t xml:space="preserve"> </w:t>
      </w:r>
      <w:r>
        <w:rPr>
          <w:rFonts w:cs="Calibri"/>
          <w:bCs/>
          <w:szCs w:val="24"/>
        </w:rPr>
        <w:t>début septembre réunion téléphonique.</w:t>
      </w:r>
    </w:p>
    <w:p w:rsidR="00B21DF4" w:rsidRPr="000359C0" w:rsidRDefault="00B21DF4" w:rsidP="000359C0"/>
    <w:sectPr w:rsidR="00B21DF4" w:rsidRPr="000359C0" w:rsidSect="00B41B63">
      <w:headerReference w:type="default" r:id="rId7"/>
      <w:footerReference w:type="default" r:id="rId8"/>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28" w:rsidRDefault="001E0C28" w:rsidP="00B975F4">
      <w:r>
        <w:separator/>
      </w:r>
    </w:p>
  </w:endnote>
  <w:endnote w:type="continuationSeparator" w:id="0">
    <w:p w:rsidR="001E0C28" w:rsidRDefault="001E0C28" w:rsidP="00B9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ation">
    <w:altName w:val="Corbe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F4" w:rsidRDefault="00917E91" w:rsidP="00005FA4">
    <w:pPr>
      <w:pStyle w:val="Pieddepage"/>
      <w:rPr>
        <w:b/>
        <w:noProof/>
        <w:color w:val="000000"/>
        <w:sz w:val="18"/>
        <w:szCs w:val="24"/>
      </w:rPr>
    </w:pPr>
    <w:r>
      <w:rPr>
        <w:noProof/>
      </w:rPr>
      <w:drawing>
        <wp:anchor distT="0" distB="0" distL="114300" distR="114300" simplePos="0" relativeHeight="251657728" behindDoc="1" locked="0" layoutInCell="1" allowOverlap="1">
          <wp:simplePos x="0" y="0"/>
          <wp:positionH relativeFrom="column">
            <wp:posOffset>-553085</wp:posOffset>
          </wp:positionH>
          <wp:positionV relativeFrom="paragraph">
            <wp:posOffset>-222885</wp:posOffset>
          </wp:positionV>
          <wp:extent cx="7649210" cy="975995"/>
          <wp:effectExtent l="19050" t="0" r="8890" b="0"/>
          <wp:wrapNone/>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srcRect/>
                  <a:stretch>
                    <a:fillRect/>
                  </a:stretch>
                </pic:blipFill>
                <pic:spPr bwMode="auto">
                  <a:xfrm>
                    <a:off x="0" y="0"/>
                    <a:ext cx="7649210" cy="975995"/>
                  </a:xfrm>
                  <a:prstGeom prst="rect">
                    <a:avLst/>
                  </a:prstGeom>
                  <a:noFill/>
                </pic:spPr>
              </pic:pic>
            </a:graphicData>
          </a:graphic>
        </wp:anchor>
      </w:drawing>
    </w:r>
    <w:r w:rsidR="00B21DF4">
      <w:rPr>
        <w:color w:val="FFFFFF"/>
        <w:sz w:val="18"/>
        <w:szCs w:val="24"/>
      </w:rPr>
      <w:t>Commission Nationale  Slalom</w:t>
    </w:r>
    <w:r w:rsidR="00B21DF4" w:rsidRPr="00B975F4">
      <w:rPr>
        <w:color w:val="000000"/>
        <w:sz w:val="18"/>
        <w:szCs w:val="24"/>
      </w:rPr>
      <w:tab/>
    </w:r>
    <w:r w:rsidR="00B21DF4" w:rsidRPr="00B975F4">
      <w:rPr>
        <w:color w:val="000000"/>
        <w:sz w:val="18"/>
        <w:szCs w:val="24"/>
      </w:rPr>
      <w:tab/>
      <w:t xml:space="preserve">Page </w:t>
    </w:r>
    <w:r w:rsidR="00254942" w:rsidRPr="00B975F4">
      <w:rPr>
        <w:b/>
        <w:color w:val="000000"/>
        <w:sz w:val="18"/>
        <w:szCs w:val="24"/>
      </w:rPr>
      <w:fldChar w:fldCharType="begin"/>
    </w:r>
    <w:r w:rsidR="00B21DF4" w:rsidRPr="00B975F4">
      <w:rPr>
        <w:b/>
        <w:color w:val="000000"/>
        <w:sz w:val="18"/>
        <w:szCs w:val="24"/>
      </w:rPr>
      <w:instrText>PAGE  \* Arabic  \* MERGEFORMAT</w:instrText>
    </w:r>
    <w:r w:rsidR="00254942" w:rsidRPr="00B975F4">
      <w:rPr>
        <w:b/>
        <w:color w:val="000000"/>
        <w:sz w:val="18"/>
        <w:szCs w:val="24"/>
      </w:rPr>
      <w:fldChar w:fldCharType="separate"/>
    </w:r>
    <w:r w:rsidR="00D770B8">
      <w:rPr>
        <w:b/>
        <w:noProof/>
        <w:color w:val="000000"/>
        <w:sz w:val="18"/>
        <w:szCs w:val="24"/>
      </w:rPr>
      <w:t>2</w:t>
    </w:r>
    <w:r w:rsidR="00254942" w:rsidRPr="00B975F4">
      <w:rPr>
        <w:b/>
        <w:color w:val="000000"/>
        <w:sz w:val="18"/>
        <w:szCs w:val="24"/>
      </w:rPr>
      <w:fldChar w:fldCharType="end"/>
    </w:r>
    <w:r w:rsidR="00B21DF4" w:rsidRPr="00B975F4">
      <w:rPr>
        <w:color w:val="000000"/>
        <w:sz w:val="18"/>
        <w:szCs w:val="24"/>
      </w:rPr>
      <w:t xml:space="preserve"> sur </w:t>
    </w:r>
    <w:r w:rsidR="001E0C28">
      <w:fldChar w:fldCharType="begin"/>
    </w:r>
    <w:r w:rsidR="001E0C28">
      <w:instrText>NUMPAGES  \* Arabic  \* MERGEFORMAT</w:instrText>
    </w:r>
    <w:r w:rsidR="001E0C28">
      <w:fldChar w:fldCharType="separate"/>
    </w:r>
    <w:r w:rsidR="00D770B8" w:rsidRPr="00D770B8">
      <w:rPr>
        <w:b/>
        <w:noProof/>
        <w:color w:val="000000"/>
        <w:sz w:val="18"/>
        <w:szCs w:val="24"/>
      </w:rPr>
      <w:t>2</w:t>
    </w:r>
    <w:r w:rsidR="001E0C28">
      <w:rPr>
        <w:b/>
        <w:noProof/>
        <w:color w:val="000000"/>
        <w:sz w:val="18"/>
        <w:szCs w:val="24"/>
      </w:rPr>
      <w:fldChar w:fldCharType="end"/>
    </w:r>
  </w:p>
  <w:p w:rsidR="00B21DF4" w:rsidRPr="00005FA4" w:rsidRDefault="00B21DF4">
    <w:pPr>
      <w:pStyle w:val="Pieddepage"/>
      <w:rPr>
        <w:rFonts w:ascii="Sansation" w:hAnsi="Sansation"/>
        <w:b/>
        <w:color w:val="FFFFFF"/>
      </w:rPr>
    </w:pPr>
    <w:r>
      <w:rPr>
        <w:rFonts w:ascii="Sansation" w:hAnsi="Sansation"/>
        <w:b/>
        <w:color w:val="FFFFFF"/>
      </w:rPr>
      <w:t>Co</w:t>
    </w:r>
    <w:r w:rsidRPr="00874ADD">
      <w:rPr>
        <w:rFonts w:ascii="Sansation" w:hAnsi="Sansation"/>
        <w:b/>
        <w:color w:val="FFFFFF"/>
      </w:rPr>
      <w:t xml:space="preserve">ntact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28" w:rsidRDefault="001E0C28" w:rsidP="00B975F4">
      <w:r>
        <w:separator/>
      </w:r>
    </w:p>
  </w:footnote>
  <w:footnote w:type="continuationSeparator" w:id="0">
    <w:p w:rsidR="001E0C28" w:rsidRDefault="001E0C28" w:rsidP="00B9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 w:type="dxa"/>
      <w:tblLook w:val="00A0" w:firstRow="1" w:lastRow="0" w:firstColumn="1" w:lastColumn="0" w:noHBand="0" w:noVBand="0"/>
    </w:tblPr>
    <w:tblGrid>
      <w:gridCol w:w="5228"/>
      <w:gridCol w:w="5228"/>
    </w:tblGrid>
    <w:tr w:rsidR="00B21DF4" w:rsidRPr="008C51A8">
      <w:tc>
        <w:tcPr>
          <w:tcW w:w="5228" w:type="dxa"/>
        </w:tcPr>
        <w:p w:rsidR="00B21DF4" w:rsidRPr="008C51A8" w:rsidRDefault="00917E91" w:rsidP="003F1578">
          <w:pPr>
            <w:pStyle w:val="En-tte"/>
          </w:pPr>
          <w:r>
            <w:rPr>
              <w:noProof/>
            </w:rPr>
            <w:drawing>
              <wp:inline distT="0" distB="0" distL="0" distR="0">
                <wp:extent cx="1990725" cy="714375"/>
                <wp:effectExtent l="19050" t="0" r="952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1990725" cy="714375"/>
                        </a:xfrm>
                        <a:prstGeom prst="rect">
                          <a:avLst/>
                        </a:prstGeom>
                        <a:noFill/>
                        <a:ln w="9525">
                          <a:noFill/>
                          <a:miter lim="800000"/>
                          <a:headEnd/>
                          <a:tailEnd/>
                        </a:ln>
                      </pic:spPr>
                    </pic:pic>
                  </a:graphicData>
                </a:graphic>
              </wp:inline>
            </w:drawing>
          </w:r>
        </w:p>
        <w:p w:rsidR="00B21DF4" w:rsidRPr="008C51A8" w:rsidRDefault="00B21DF4" w:rsidP="008C51A8">
          <w:pPr>
            <w:pStyle w:val="En-tte"/>
            <w:tabs>
              <w:tab w:val="clear" w:pos="4536"/>
              <w:tab w:val="clear" w:pos="9072"/>
            </w:tabs>
            <w:jc w:val="left"/>
            <w:rPr>
              <w:rFonts w:cs="Calibri"/>
              <w:b/>
              <w:noProof/>
              <w:sz w:val="32"/>
              <w:szCs w:val="32"/>
            </w:rPr>
          </w:pPr>
          <w:r>
            <w:rPr>
              <w:rFonts w:ascii="Sansation" w:hAnsi="Sansation"/>
              <w:b/>
              <w:i/>
              <w:color w:val="1F497D"/>
              <w:sz w:val="22"/>
            </w:rPr>
            <w:t>Commission Nationale Slalom</w:t>
          </w:r>
        </w:p>
      </w:tc>
      <w:tc>
        <w:tcPr>
          <w:tcW w:w="5228" w:type="dxa"/>
        </w:tcPr>
        <w:p w:rsidR="00B21DF4" w:rsidRPr="008C51A8" w:rsidRDefault="00B21DF4" w:rsidP="008D53A6">
          <w:pPr>
            <w:pStyle w:val="En-tte"/>
            <w:tabs>
              <w:tab w:val="clear" w:pos="4536"/>
              <w:tab w:val="clear" w:pos="9072"/>
            </w:tabs>
            <w:jc w:val="right"/>
            <w:rPr>
              <w:rFonts w:cs="Calibri"/>
              <w:b/>
              <w:noProof/>
              <w:sz w:val="32"/>
              <w:szCs w:val="32"/>
            </w:rPr>
          </w:pPr>
          <w:r w:rsidRPr="008C51A8">
            <w:rPr>
              <w:rFonts w:cs="Calibri"/>
              <w:b/>
              <w:noProof/>
              <w:sz w:val="32"/>
              <w:szCs w:val="32"/>
            </w:rPr>
            <w:t xml:space="preserve">CNA </w:t>
          </w:r>
          <w:r>
            <w:rPr>
              <w:rFonts w:cs="Calibri"/>
              <w:b/>
              <w:noProof/>
              <w:sz w:val="32"/>
              <w:szCs w:val="32"/>
            </w:rPr>
            <w:t>Slalom</w:t>
          </w:r>
        </w:p>
        <w:p w:rsidR="00B21DF4" w:rsidRPr="008C51A8" w:rsidRDefault="00B21DF4" w:rsidP="008C51A8">
          <w:pPr>
            <w:pStyle w:val="En-tte"/>
            <w:tabs>
              <w:tab w:val="clear" w:pos="4536"/>
              <w:tab w:val="clear" w:pos="9072"/>
            </w:tabs>
            <w:jc w:val="right"/>
            <w:rPr>
              <w:rFonts w:cs="Calibri"/>
              <w:b/>
              <w:noProof/>
              <w:sz w:val="32"/>
              <w:szCs w:val="32"/>
            </w:rPr>
          </w:pPr>
          <w:r w:rsidRPr="008C51A8">
            <w:rPr>
              <w:rFonts w:cs="Calibri"/>
              <w:b/>
              <w:noProof/>
              <w:sz w:val="32"/>
              <w:szCs w:val="32"/>
            </w:rPr>
            <w:t>Compte rendu</w:t>
          </w:r>
        </w:p>
        <w:p w:rsidR="00B21DF4" w:rsidRPr="008C51A8" w:rsidRDefault="00B21DF4" w:rsidP="008C51A8">
          <w:pPr>
            <w:pStyle w:val="En-tte"/>
            <w:tabs>
              <w:tab w:val="clear" w:pos="4536"/>
              <w:tab w:val="clear" w:pos="9072"/>
            </w:tabs>
            <w:jc w:val="right"/>
            <w:rPr>
              <w:rFonts w:cs="Calibri"/>
              <w:b/>
              <w:noProof/>
              <w:sz w:val="32"/>
              <w:szCs w:val="32"/>
            </w:rPr>
          </w:pPr>
          <w:r w:rsidRPr="008C51A8">
            <w:rPr>
              <w:rFonts w:cs="Calibri"/>
              <w:b/>
              <w:noProof/>
              <w:sz w:val="32"/>
              <w:szCs w:val="32"/>
            </w:rPr>
            <w:t>Date</w:t>
          </w:r>
        </w:p>
      </w:tc>
    </w:tr>
  </w:tbl>
  <w:p w:rsidR="00B21DF4" w:rsidRPr="00114E9C" w:rsidRDefault="00B21DF4" w:rsidP="00451114">
    <w:pPr>
      <w:pStyle w:val="En-tte"/>
      <w:tabs>
        <w:tab w:val="clear" w:pos="4536"/>
        <w:tab w:val="clear" w:pos="9072"/>
      </w:tabs>
      <w:jc w:val="left"/>
      <w:rPr>
        <w:rFonts w:cs="Calibri"/>
        <w:b/>
        <w:noProof/>
        <w:sz w:val="1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1C9"/>
    <w:multiLevelType w:val="hybridMultilevel"/>
    <w:tmpl w:val="D27A30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004C98"/>
    <w:multiLevelType w:val="hybridMultilevel"/>
    <w:tmpl w:val="301E79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488606B"/>
    <w:multiLevelType w:val="hybridMultilevel"/>
    <w:tmpl w:val="5504D97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180F292E"/>
    <w:multiLevelType w:val="hybridMultilevel"/>
    <w:tmpl w:val="0354E8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A8A5B7E"/>
    <w:multiLevelType w:val="hybridMultilevel"/>
    <w:tmpl w:val="8DDA5A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ACC4A3F"/>
    <w:multiLevelType w:val="hybridMultilevel"/>
    <w:tmpl w:val="ED9AE01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15:restartNumberingAfterBreak="0">
    <w:nsid w:val="1F472488"/>
    <w:multiLevelType w:val="multilevel"/>
    <w:tmpl w:val="040C0027"/>
    <w:lvl w:ilvl="0">
      <w:start w:val="1"/>
      <w:numFmt w:val="upperRoman"/>
      <w:pStyle w:val="Titre1"/>
      <w:lvlText w:val="%1."/>
      <w:lvlJc w:val="left"/>
      <w:rPr>
        <w:rFonts w:cs="Times New Roman"/>
      </w:rPr>
    </w:lvl>
    <w:lvl w:ilvl="1">
      <w:start w:val="1"/>
      <w:numFmt w:val="upperLetter"/>
      <w:pStyle w:val="Titre2"/>
      <w:lvlText w:val="%2."/>
      <w:lvlJc w:val="left"/>
      <w:pPr>
        <w:ind w:left="720"/>
      </w:pPr>
      <w:rPr>
        <w:rFonts w:cs="Times New Roman"/>
      </w:rPr>
    </w:lvl>
    <w:lvl w:ilvl="2">
      <w:start w:val="1"/>
      <w:numFmt w:val="decimal"/>
      <w:pStyle w:val="Titre3"/>
      <w:lvlText w:val="%3."/>
      <w:lvlJc w:val="left"/>
      <w:pPr>
        <w:ind w:left="1440"/>
      </w:pPr>
      <w:rPr>
        <w:rFonts w:cs="Times New Roman"/>
      </w:rPr>
    </w:lvl>
    <w:lvl w:ilvl="3">
      <w:start w:val="1"/>
      <w:numFmt w:val="lowerLetter"/>
      <w:pStyle w:val="Titre4"/>
      <w:lvlText w:val="%4)"/>
      <w:lvlJc w:val="left"/>
      <w:pPr>
        <w:ind w:left="2160"/>
      </w:pPr>
      <w:rPr>
        <w:rFonts w:cs="Times New Roman"/>
      </w:rPr>
    </w:lvl>
    <w:lvl w:ilvl="4">
      <w:start w:val="1"/>
      <w:numFmt w:val="decimal"/>
      <w:pStyle w:val="Titre5"/>
      <w:lvlText w:val="(%5)"/>
      <w:lvlJc w:val="left"/>
      <w:pPr>
        <w:ind w:left="2880"/>
      </w:pPr>
      <w:rPr>
        <w:rFonts w:cs="Times New Roman"/>
      </w:rPr>
    </w:lvl>
    <w:lvl w:ilvl="5">
      <w:start w:val="1"/>
      <w:numFmt w:val="lowerLetter"/>
      <w:pStyle w:val="Titre6"/>
      <w:lvlText w:val="(%6)"/>
      <w:lvlJc w:val="left"/>
      <w:pPr>
        <w:ind w:left="3600"/>
      </w:pPr>
      <w:rPr>
        <w:rFonts w:cs="Times New Roman"/>
      </w:rPr>
    </w:lvl>
    <w:lvl w:ilvl="6">
      <w:start w:val="1"/>
      <w:numFmt w:val="lowerRoman"/>
      <w:pStyle w:val="Titre7"/>
      <w:lvlText w:val="(%7)"/>
      <w:lvlJc w:val="left"/>
      <w:pPr>
        <w:ind w:left="4320"/>
      </w:pPr>
      <w:rPr>
        <w:rFonts w:cs="Times New Roman"/>
      </w:rPr>
    </w:lvl>
    <w:lvl w:ilvl="7">
      <w:start w:val="1"/>
      <w:numFmt w:val="lowerLetter"/>
      <w:pStyle w:val="Titre8"/>
      <w:lvlText w:val="(%8)"/>
      <w:lvlJc w:val="left"/>
      <w:pPr>
        <w:ind w:left="5040"/>
      </w:pPr>
      <w:rPr>
        <w:rFonts w:cs="Times New Roman"/>
      </w:rPr>
    </w:lvl>
    <w:lvl w:ilvl="8">
      <w:start w:val="1"/>
      <w:numFmt w:val="lowerRoman"/>
      <w:pStyle w:val="Titre9"/>
      <w:lvlText w:val="(%9)"/>
      <w:lvlJc w:val="left"/>
      <w:pPr>
        <w:ind w:left="5760"/>
      </w:pPr>
      <w:rPr>
        <w:rFonts w:cs="Times New Roman"/>
      </w:rPr>
    </w:lvl>
  </w:abstractNum>
  <w:abstractNum w:abstractNumId="7" w15:restartNumberingAfterBreak="0">
    <w:nsid w:val="1FBC1899"/>
    <w:multiLevelType w:val="hybridMultilevel"/>
    <w:tmpl w:val="BE8EDE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45622A1"/>
    <w:multiLevelType w:val="hybridMultilevel"/>
    <w:tmpl w:val="69401FDA"/>
    <w:lvl w:ilvl="0" w:tplc="82A44E18">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BD6D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96DA7"/>
    <w:multiLevelType w:val="hybridMultilevel"/>
    <w:tmpl w:val="C010D8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D223129"/>
    <w:multiLevelType w:val="hybridMultilevel"/>
    <w:tmpl w:val="FEB049A4"/>
    <w:lvl w:ilvl="0" w:tplc="295E6BC0">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064172D"/>
    <w:multiLevelType w:val="hybridMultilevel"/>
    <w:tmpl w:val="CB74D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1B23182"/>
    <w:multiLevelType w:val="hybridMultilevel"/>
    <w:tmpl w:val="14208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4335426"/>
    <w:multiLevelType w:val="hybridMultilevel"/>
    <w:tmpl w:val="BC28F5C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15:restartNumberingAfterBreak="0">
    <w:nsid w:val="420B71F8"/>
    <w:multiLevelType w:val="hybridMultilevel"/>
    <w:tmpl w:val="2C6A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4ED6B50"/>
    <w:multiLevelType w:val="hybridMultilevel"/>
    <w:tmpl w:val="630C4108"/>
    <w:lvl w:ilvl="0" w:tplc="040C000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5E07761"/>
    <w:multiLevelType w:val="hybridMultilevel"/>
    <w:tmpl w:val="06EE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8AF22A1"/>
    <w:multiLevelType w:val="hybridMultilevel"/>
    <w:tmpl w:val="E0F6CDE6"/>
    <w:lvl w:ilvl="0" w:tplc="C282B17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9B56E9E"/>
    <w:multiLevelType w:val="hybridMultilevel"/>
    <w:tmpl w:val="E0663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244A6F"/>
    <w:multiLevelType w:val="hybridMultilevel"/>
    <w:tmpl w:val="BC28F5C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1" w15:restartNumberingAfterBreak="0">
    <w:nsid w:val="4DAD1861"/>
    <w:multiLevelType w:val="hybridMultilevel"/>
    <w:tmpl w:val="CBD66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DB276A6"/>
    <w:multiLevelType w:val="hybridMultilevel"/>
    <w:tmpl w:val="3E3A82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10162FD"/>
    <w:multiLevelType w:val="hybridMultilevel"/>
    <w:tmpl w:val="2B629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4522568"/>
    <w:multiLevelType w:val="hybridMultilevel"/>
    <w:tmpl w:val="9BBC2A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D247F82"/>
    <w:multiLevelType w:val="hybridMultilevel"/>
    <w:tmpl w:val="DBA608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DDE5015"/>
    <w:multiLevelType w:val="hybridMultilevel"/>
    <w:tmpl w:val="0002C5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C63894"/>
    <w:multiLevelType w:val="hybridMultilevel"/>
    <w:tmpl w:val="72AE134E"/>
    <w:lvl w:ilvl="0" w:tplc="040C000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21A5461"/>
    <w:multiLevelType w:val="hybridMultilevel"/>
    <w:tmpl w:val="04F0CCFC"/>
    <w:lvl w:ilvl="0" w:tplc="040C000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2C45382"/>
    <w:multiLevelType w:val="hybridMultilevel"/>
    <w:tmpl w:val="EB6050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6533CEC"/>
    <w:multiLevelType w:val="hybridMultilevel"/>
    <w:tmpl w:val="DE4499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A7C5F94"/>
    <w:multiLevelType w:val="hybridMultilevel"/>
    <w:tmpl w:val="E084B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D965EA8"/>
    <w:multiLevelType w:val="hybridMultilevel"/>
    <w:tmpl w:val="59D4A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DCB5F8D"/>
    <w:multiLevelType w:val="hybridMultilevel"/>
    <w:tmpl w:val="67D25CA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4" w15:restartNumberingAfterBreak="0">
    <w:nsid w:val="6DF406FB"/>
    <w:multiLevelType w:val="hybridMultilevel"/>
    <w:tmpl w:val="DA826C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F6E0EA3"/>
    <w:multiLevelType w:val="hybridMultilevel"/>
    <w:tmpl w:val="4CBC3D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0356514"/>
    <w:multiLevelType w:val="hybridMultilevel"/>
    <w:tmpl w:val="1AE88E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3000C88"/>
    <w:multiLevelType w:val="hybridMultilevel"/>
    <w:tmpl w:val="8CCE54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6D80B1E"/>
    <w:multiLevelType w:val="hybridMultilevel"/>
    <w:tmpl w:val="0868EEC0"/>
    <w:lvl w:ilvl="0" w:tplc="F29C0E82">
      <w:start w:val="1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9BE2F32"/>
    <w:multiLevelType w:val="hybridMultilevel"/>
    <w:tmpl w:val="794CD2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B095C85"/>
    <w:multiLevelType w:val="hybridMultilevel"/>
    <w:tmpl w:val="362E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B5F3085"/>
    <w:multiLevelType w:val="hybridMultilevel"/>
    <w:tmpl w:val="5E2C5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7"/>
  </w:num>
  <w:num w:numId="4">
    <w:abstractNumId w:val="2"/>
  </w:num>
  <w:num w:numId="5">
    <w:abstractNumId w:val="13"/>
  </w:num>
  <w:num w:numId="6">
    <w:abstractNumId w:val="7"/>
  </w:num>
  <w:num w:numId="7">
    <w:abstractNumId w:val="35"/>
  </w:num>
  <w:num w:numId="8">
    <w:abstractNumId w:val="14"/>
  </w:num>
  <w:num w:numId="9">
    <w:abstractNumId w:val="30"/>
  </w:num>
  <w:num w:numId="10">
    <w:abstractNumId w:val="5"/>
  </w:num>
  <w:num w:numId="11">
    <w:abstractNumId w:val="33"/>
  </w:num>
  <w:num w:numId="12">
    <w:abstractNumId w:val="20"/>
  </w:num>
  <w:num w:numId="13">
    <w:abstractNumId w:val="3"/>
  </w:num>
  <w:num w:numId="14">
    <w:abstractNumId w:val="38"/>
  </w:num>
  <w:num w:numId="15">
    <w:abstractNumId w:val="11"/>
  </w:num>
  <w:num w:numId="16">
    <w:abstractNumId w:val="39"/>
  </w:num>
  <w:num w:numId="17">
    <w:abstractNumId w:val="4"/>
  </w:num>
  <w:num w:numId="18">
    <w:abstractNumId w:val="0"/>
  </w:num>
  <w:num w:numId="19">
    <w:abstractNumId w:val="23"/>
  </w:num>
  <w:num w:numId="20">
    <w:abstractNumId w:val="24"/>
  </w:num>
  <w:num w:numId="21">
    <w:abstractNumId w:val="12"/>
  </w:num>
  <w:num w:numId="22">
    <w:abstractNumId w:val="15"/>
  </w:num>
  <w:num w:numId="23">
    <w:abstractNumId w:val="31"/>
  </w:num>
  <w:num w:numId="24">
    <w:abstractNumId w:val="41"/>
  </w:num>
  <w:num w:numId="25">
    <w:abstractNumId w:val="16"/>
  </w:num>
  <w:num w:numId="26">
    <w:abstractNumId w:val="8"/>
  </w:num>
  <w:num w:numId="27">
    <w:abstractNumId w:val="27"/>
  </w:num>
  <w:num w:numId="28">
    <w:abstractNumId w:val="18"/>
  </w:num>
  <w:num w:numId="29">
    <w:abstractNumId w:val="28"/>
  </w:num>
  <w:num w:numId="30">
    <w:abstractNumId w:val="10"/>
  </w:num>
  <w:num w:numId="31">
    <w:abstractNumId w:val="29"/>
  </w:num>
  <w:num w:numId="32">
    <w:abstractNumId w:val="21"/>
  </w:num>
  <w:num w:numId="33">
    <w:abstractNumId w:val="26"/>
  </w:num>
  <w:num w:numId="34">
    <w:abstractNumId w:val="22"/>
  </w:num>
  <w:num w:numId="35">
    <w:abstractNumId w:val="1"/>
  </w:num>
  <w:num w:numId="36">
    <w:abstractNumId w:val="34"/>
  </w:num>
  <w:num w:numId="37">
    <w:abstractNumId w:val="36"/>
  </w:num>
  <w:num w:numId="38">
    <w:abstractNumId w:val="17"/>
  </w:num>
  <w:num w:numId="39">
    <w:abstractNumId w:val="32"/>
  </w:num>
  <w:num w:numId="40">
    <w:abstractNumId w:val="25"/>
  </w:num>
  <w:num w:numId="41">
    <w:abstractNumId w:val="4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D2"/>
    <w:rsid w:val="00002E1F"/>
    <w:rsid w:val="00004870"/>
    <w:rsid w:val="00005785"/>
    <w:rsid w:val="00005FA4"/>
    <w:rsid w:val="00006098"/>
    <w:rsid w:val="00011DA7"/>
    <w:rsid w:val="00014C82"/>
    <w:rsid w:val="000150F1"/>
    <w:rsid w:val="0001572E"/>
    <w:rsid w:val="00016C87"/>
    <w:rsid w:val="000217EC"/>
    <w:rsid w:val="00022E00"/>
    <w:rsid w:val="00023803"/>
    <w:rsid w:val="000330C8"/>
    <w:rsid w:val="00035456"/>
    <w:rsid w:val="000359C0"/>
    <w:rsid w:val="00035D12"/>
    <w:rsid w:val="000423AE"/>
    <w:rsid w:val="00045A22"/>
    <w:rsid w:val="000530F3"/>
    <w:rsid w:val="00056C0F"/>
    <w:rsid w:val="0006628E"/>
    <w:rsid w:val="0007145F"/>
    <w:rsid w:val="00084FE8"/>
    <w:rsid w:val="0008687A"/>
    <w:rsid w:val="00095EFC"/>
    <w:rsid w:val="000A1B8E"/>
    <w:rsid w:val="000A4ECC"/>
    <w:rsid w:val="000B098D"/>
    <w:rsid w:val="000B7DE2"/>
    <w:rsid w:val="000C0B8B"/>
    <w:rsid w:val="000C19E6"/>
    <w:rsid w:val="000C2F3D"/>
    <w:rsid w:val="000D1155"/>
    <w:rsid w:val="000D1878"/>
    <w:rsid w:val="000D1CD5"/>
    <w:rsid w:val="000D3652"/>
    <w:rsid w:val="000D5243"/>
    <w:rsid w:val="000E293A"/>
    <w:rsid w:val="000E3E1E"/>
    <w:rsid w:val="000E5F2F"/>
    <w:rsid w:val="000F3B11"/>
    <w:rsid w:val="00104718"/>
    <w:rsid w:val="00110978"/>
    <w:rsid w:val="00114E9C"/>
    <w:rsid w:val="00117EB6"/>
    <w:rsid w:val="001203E2"/>
    <w:rsid w:val="0012346A"/>
    <w:rsid w:val="00127CCF"/>
    <w:rsid w:val="00127CEC"/>
    <w:rsid w:val="00132977"/>
    <w:rsid w:val="00146DDA"/>
    <w:rsid w:val="00151FD3"/>
    <w:rsid w:val="001608BD"/>
    <w:rsid w:val="00161A7E"/>
    <w:rsid w:val="00166938"/>
    <w:rsid w:val="00167D04"/>
    <w:rsid w:val="001737E7"/>
    <w:rsid w:val="001740AD"/>
    <w:rsid w:val="001749E1"/>
    <w:rsid w:val="0017592A"/>
    <w:rsid w:val="001833D1"/>
    <w:rsid w:val="0019136D"/>
    <w:rsid w:val="00195374"/>
    <w:rsid w:val="001979D1"/>
    <w:rsid w:val="001A47BC"/>
    <w:rsid w:val="001A50F9"/>
    <w:rsid w:val="001A5B89"/>
    <w:rsid w:val="001B5950"/>
    <w:rsid w:val="001C27C9"/>
    <w:rsid w:val="001C2D8A"/>
    <w:rsid w:val="001C7290"/>
    <w:rsid w:val="001D0B54"/>
    <w:rsid w:val="001D617F"/>
    <w:rsid w:val="001D7058"/>
    <w:rsid w:val="001E0585"/>
    <w:rsid w:val="001E0C28"/>
    <w:rsid w:val="001E7EDB"/>
    <w:rsid w:val="001F2E7E"/>
    <w:rsid w:val="001F2F17"/>
    <w:rsid w:val="001F2FCC"/>
    <w:rsid w:val="001F39A4"/>
    <w:rsid w:val="0020049A"/>
    <w:rsid w:val="00201560"/>
    <w:rsid w:val="00202098"/>
    <w:rsid w:val="002127D4"/>
    <w:rsid w:val="0021391C"/>
    <w:rsid w:val="002139C5"/>
    <w:rsid w:val="0021690A"/>
    <w:rsid w:val="00220D54"/>
    <w:rsid w:val="00233645"/>
    <w:rsid w:val="00234980"/>
    <w:rsid w:val="00243004"/>
    <w:rsid w:val="00243D07"/>
    <w:rsid w:val="0024634D"/>
    <w:rsid w:val="00246784"/>
    <w:rsid w:val="00254942"/>
    <w:rsid w:val="00257F82"/>
    <w:rsid w:val="0026633A"/>
    <w:rsid w:val="00271DFB"/>
    <w:rsid w:val="00271F56"/>
    <w:rsid w:val="00275F15"/>
    <w:rsid w:val="0028136C"/>
    <w:rsid w:val="00284052"/>
    <w:rsid w:val="00286D96"/>
    <w:rsid w:val="002875DF"/>
    <w:rsid w:val="002920CD"/>
    <w:rsid w:val="0029713F"/>
    <w:rsid w:val="0029736F"/>
    <w:rsid w:val="002B20B7"/>
    <w:rsid w:val="002B72BF"/>
    <w:rsid w:val="002B7E27"/>
    <w:rsid w:val="002C792A"/>
    <w:rsid w:val="002D59D9"/>
    <w:rsid w:val="002E4C07"/>
    <w:rsid w:val="002E7982"/>
    <w:rsid w:val="002F3393"/>
    <w:rsid w:val="00300954"/>
    <w:rsid w:val="00302F06"/>
    <w:rsid w:val="00307250"/>
    <w:rsid w:val="003110C8"/>
    <w:rsid w:val="00311E1E"/>
    <w:rsid w:val="00311E33"/>
    <w:rsid w:val="00312082"/>
    <w:rsid w:val="00312EF0"/>
    <w:rsid w:val="003159BF"/>
    <w:rsid w:val="00326DBD"/>
    <w:rsid w:val="00326E94"/>
    <w:rsid w:val="00330364"/>
    <w:rsid w:val="00331A75"/>
    <w:rsid w:val="003329FA"/>
    <w:rsid w:val="003336EC"/>
    <w:rsid w:val="00333FB0"/>
    <w:rsid w:val="00337A73"/>
    <w:rsid w:val="00342F95"/>
    <w:rsid w:val="00345302"/>
    <w:rsid w:val="0034687C"/>
    <w:rsid w:val="00351537"/>
    <w:rsid w:val="00352CAE"/>
    <w:rsid w:val="003643C3"/>
    <w:rsid w:val="00364E4F"/>
    <w:rsid w:val="00372C9F"/>
    <w:rsid w:val="0037433B"/>
    <w:rsid w:val="00380146"/>
    <w:rsid w:val="00380684"/>
    <w:rsid w:val="00380ECB"/>
    <w:rsid w:val="0038134F"/>
    <w:rsid w:val="00385564"/>
    <w:rsid w:val="00385C45"/>
    <w:rsid w:val="003A0673"/>
    <w:rsid w:val="003A5CEE"/>
    <w:rsid w:val="003A6366"/>
    <w:rsid w:val="003A69BD"/>
    <w:rsid w:val="003B24FD"/>
    <w:rsid w:val="003B4A33"/>
    <w:rsid w:val="003B5EA7"/>
    <w:rsid w:val="003B7F9F"/>
    <w:rsid w:val="003C04AA"/>
    <w:rsid w:val="003C13D3"/>
    <w:rsid w:val="003C7191"/>
    <w:rsid w:val="003C77BA"/>
    <w:rsid w:val="003D085E"/>
    <w:rsid w:val="003E3B61"/>
    <w:rsid w:val="003F1578"/>
    <w:rsid w:val="003F28FF"/>
    <w:rsid w:val="003F43AB"/>
    <w:rsid w:val="003F74A0"/>
    <w:rsid w:val="003F7BBC"/>
    <w:rsid w:val="003F7C45"/>
    <w:rsid w:val="004044A2"/>
    <w:rsid w:val="00407A06"/>
    <w:rsid w:val="0041270D"/>
    <w:rsid w:val="00414377"/>
    <w:rsid w:val="00415EA7"/>
    <w:rsid w:val="00416274"/>
    <w:rsid w:val="004236E3"/>
    <w:rsid w:val="00423FDC"/>
    <w:rsid w:val="004248FA"/>
    <w:rsid w:val="00427CB9"/>
    <w:rsid w:val="00427F25"/>
    <w:rsid w:val="00430113"/>
    <w:rsid w:val="00431714"/>
    <w:rsid w:val="004409F7"/>
    <w:rsid w:val="00440CB8"/>
    <w:rsid w:val="00451114"/>
    <w:rsid w:val="004514E7"/>
    <w:rsid w:val="0045339C"/>
    <w:rsid w:val="00455616"/>
    <w:rsid w:val="00457CFD"/>
    <w:rsid w:val="00460B85"/>
    <w:rsid w:val="00460DEA"/>
    <w:rsid w:val="004717D9"/>
    <w:rsid w:val="00476227"/>
    <w:rsid w:val="0048100D"/>
    <w:rsid w:val="004834CE"/>
    <w:rsid w:val="00483CE7"/>
    <w:rsid w:val="00485E15"/>
    <w:rsid w:val="00487F69"/>
    <w:rsid w:val="004903D4"/>
    <w:rsid w:val="00491447"/>
    <w:rsid w:val="00492111"/>
    <w:rsid w:val="00494984"/>
    <w:rsid w:val="00495333"/>
    <w:rsid w:val="004A71D7"/>
    <w:rsid w:val="004B6601"/>
    <w:rsid w:val="004C0959"/>
    <w:rsid w:val="004C6748"/>
    <w:rsid w:val="004D1FFC"/>
    <w:rsid w:val="004D4555"/>
    <w:rsid w:val="004D6C8F"/>
    <w:rsid w:val="004E3783"/>
    <w:rsid w:val="004E687C"/>
    <w:rsid w:val="004E71E7"/>
    <w:rsid w:val="004F49F0"/>
    <w:rsid w:val="004F4E26"/>
    <w:rsid w:val="00512E00"/>
    <w:rsid w:val="00516935"/>
    <w:rsid w:val="0052406D"/>
    <w:rsid w:val="00524840"/>
    <w:rsid w:val="00531B2E"/>
    <w:rsid w:val="00531C87"/>
    <w:rsid w:val="00535375"/>
    <w:rsid w:val="00553A14"/>
    <w:rsid w:val="00554B09"/>
    <w:rsid w:val="00557B51"/>
    <w:rsid w:val="005709AB"/>
    <w:rsid w:val="005722D5"/>
    <w:rsid w:val="00580FB6"/>
    <w:rsid w:val="005817C8"/>
    <w:rsid w:val="00584B34"/>
    <w:rsid w:val="00587F50"/>
    <w:rsid w:val="005908A2"/>
    <w:rsid w:val="005910ED"/>
    <w:rsid w:val="00591938"/>
    <w:rsid w:val="00596846"/>
    <w:rsid w:val="005A0826"/>
    <w:rsid w:val="005A1D41"/>
    <w:rsid w:val="005A1FCC"/>
    <w:rsid w:val="005A4159"/>
    <w:rsid w:val="005B2CDB"/>
    <w:rsid w:val="005B5483"/>
    <w:rsid w:val="005B55D2"/>
    <w:rsid w:val="005B5BD6"/>
    <w:rsid w:val="005C1EC9"/>
    <w:rsid w:val="005C633F"/>
    <w:rsid w:val="005D16E1"/>
    <w:rsid w:val="005E3E8A"/>
    <w:rsid w:val="005F593C"/>
    <w:rsid w:val="006037C1"/>
    <w:rsid w:val="006100C3"/>
    <w:rsid w:val="006145F1"/>
    <w:rsid w:val="00615C3E"/>
    <w:rsid w:val="006214E0"/>
    <w:rsid w:val="0062171A"/>
    <w:rsid w:val="006235A7"/>
    <w:rsid w:val="0064263B"/>
    <w:rsid w:val="00642917"/>
    <w:rsid w:val="00643001"/>
    <w:rsid w:val="00662DB0"/>
    <w:rsid w:val="00663180"/>
    <w:rsid w:val="00664026"/>
    <w:rsid w:val="006641D5"/>
    <w:rsid w:val="00665CF5"/>
    <w:rsid w:val="00670E62"/>
    <w:rsid w:val="00671EB4"/>
    <w:rsid w:val="00675FF6"/>
    <w:rsid w:val="0067789E"/>
    <w:rsid w:val="006904F8"/>
    <w:rsid w:val="00691048"/>
    <w:rsid w:val="0069433D"/>
    <w:rsid w:val="006A5F6D"/>
    <w:rsid w:val="006B7C08"/>
    <w:rsid w:val="006B7C7E"/>
    <w:rsid w:val="006B7FA4"/>
    <w:rsid w:val="006C67F7"/>
    <w:rsid w:val="006D070F"/>
    <w:rsid w:val="006D2285"/>
    <w:rsid w:val="006D23FC"/>
    <w:rsid w:val="006E161C"/>
    <w:rsid w:val="006E20B7"/>
    <w:rsid w:val="006E382D"/>
    <w:rsid w:val="006E55CC"/>
    <w:rsid w:val="006F1410"/>
    <w:rsid w:val="00705466"/>
    <w:rsid w:val="007059C9"/>
    <w:rsid w:val="00707C81"/>
    <w:rsid w:val="00712244"/>
    <w:rsid w:val="00712D95"/>
    <w:rsid w:val="007153F8"/>
    <w:rsid w:val="00716EA9"/>
    <w:rsid w:val="00716FB1"/>
    <w:rsid w:val="0072458D"/>
    <w:rsid w:val="00725FE5"/>
    <w:rsid w:val="00740D7A"/>
    <w:rsid w:val="0074740C"/>
    <w:rsid w:val="00747A12"/>
    <w:rsid w:val="00750368"/>
    <w:rsid w:val="007505E9"/>
    <w:rsid w:val="00751153"/>
    <w:rsid w:val="00752549"/>
    <w:rsid w:val="00755F00"/>
    <w:rsid w:val="00761CB6"/>
    <w:rsid w:val="00763131"/>
    <w:rsid w:val="00765276"/>
    <w:rsid w:val="0076710F"/>
    <w:rsid w:val="0076750F"/>
    <w:rsid w:val="00781381"/>
    <w:rsid w:val="00781EEA"/>
    <w:rsid w:val="007836A5"/>
    <w:rsid w:val="00784D9F"/>
    <w:rsid w:val="00785B2F"/>
    <w:rsid w:val="007943EC"/>
    <w:rsid w:val="007A3A50"/>
    <w:rsid w:val="007A42F8"/>
    <w:rsid w:val="007B070F"/>
    <w:rsid w:val="007B69E4"/>
    <w:rsid w:val="007B7ED6"/>
    <w:rsid w:val="007C1825"/>
    <w:rsid w:val="007C76AF"/>
    <w:rsid w:val="007D3FF5"/>
    <w:rsid w:val="007D64D2"/>
    <w:rsid w:val="007E1055"/>
    <w:rsid w:val="007E17F9"/>
    <w:rsid w:val="007E6695"/>
    <w:rsid w:val="007F23F9"/>
    <w:rsid w:val="007F5F54"/>
    <w:rsid w:val="007F6819"/>
    <w:rsid w:val="00801CA3"/>
    <w:rsid w:val="00802E9E"/>
    <w:rsid w:val="00806B10"/>
    <w:rsid w:val="008153D5"/>
    <w:rsid w:val="008219F6"/>
    <w:rsid w:val="00822EBC"/>
    <w:rsid w:val="00831E66"/>
    <w:rsid w:val="008364C1"/>
    <w:rsid w:val="00841A09"/>
    <w:rsid w:val="00847B0B"/>
    <w:rsid w:val="0085537D"/>
    <w:rsid w:val="00864DBA"/>
    <w:rsid w:val="008702BC"/>
    <w:rsid w:val="00871D87"/>
    <w:rsid w:val="008723F4"/>
    <w:rsid w:val="00872EAA"/>
    <w:rsid w:val="008731F8"/>
    <w:rsid w:val="00874ADD"/>
    <w:rsid w:val="0087500E"/>
    <w:rsid w:val="00875B5F"/>
    <w:rsid w:val="00881183"/>
    <w:rsid w:val="0088618C"/>
    <w:rsid w:val="008965A8"/>
    <w:rsid w:val="008A06E5"/>
    <w:rsid w:val="008A15F8"/>
    <w:rsid w:val="008C3084"/>
    <w:rsid w:val="008C4FCD"/>
    <w:rsid w:val="008C51A8"/>
    <w:rsid w:val="008C5A9E"/>
    <w:rsid w:val="008C718E"/>
    <w:rsid w:val="008D01CE"/>
    <w:rsid w:val="008D3B61"/>
    <w:rsid w:val="008D53A6"/>
    <w:rsid w:val="008D6826"/>
    <w:rsid w:val="008D7E8F"/>
    <w:rsid w:val="008E211A"/>
    <w:rsid w:val="008F097D"/>
    <w:rsid w:val="008F12F6"/>
    <w:rsid w:val="008F13F7"/>
    <w:rsid w:val="008F186D"/>
    <w:rsid w:val="008F1B47"/>
    <w:rsid w:val="008F4FBC"/>
    <w:rsid w:val="008F5911"/>
    <w:rsid w:val="008F6578"/>
    <w:rsid w:val="008F6F28"/>
    <w:rsid w:val="00903378"/>
    <w:rsid w:val="00905C59"/>
    <w:rsid w:val="0091255C"/>
    <w:rsid w:val="00912E0C"/>
    <w:rsid w:val="00913B13"/>
    <w:rsid w:val="00915C91"/>
    <w:rsid w:val="00917E91"/>
    <w:rsid w:val="00930488"/>
    <w:rsid w:val="0093387E"/>
    <w:rsid w:val="00936147"/>
    <w:rsid w:val="00940AA7"/>
    <w:rsid w:val="00944C90"/>
    <w:rsid w:val="00945249"/>
    <w:rsid w:val="00952626"/>
    <w:rsid w:val="009537A7"/>
    <w:rsid w:val="009578E7"/>
    <w:rsid w:val="00960D6F"/>
    <w:rsid w:val="00964BBA"/>
    <w:rsid w:val="00967A5C"/>
    <w:rsid w:val="0097654F"/>
    <w:rsid w:val="00981623"/>
    <w:rsid w:val="009A3D99"/>
    <w:rsid w:val="009B1100"/>
    <w:rsid w:val="009C3EFB"/>
    <w:rsid w:val="009C4169"/>
    <w:rsid w:val="009C45CE"/>
    <w:rsid w:val="009E1928"/>
    <w:rsid w:val="00A063FA"/>
    <w:rsid w:val="00A14426"/>
    <w:rsid w:val="00A21202"/>
    <w:rsid w:val="00A23097"/>
    <w:rsid w:val="00A265CA"/>
    <w:rsid w:val="00A311DB"/>
    <w:rsid w:val="00A475C8"/>
    <w:rsid w:val="00A51135"/>
    <w:rsid w:val="00A528E2"/>
    <w:rsid w:val="00A5552E"/>
    <w:rsid w:val="00A55EE5"/>
    <w:rsid w:val="00A71AF8"/>
    <w:rsid w:val="00A7346C"/>
    <w:rsid w:val="00A73E5C"/>
    <w:rsid w:val="00A754F7"/>
    <w:rsid w:val="00A8291B"/>
    <w:rsid w:val="00A9275E"/>
    <w:rsid w:val="00A92F92"/>
    <w:rsid w:val="00A94517"/>
    <w:rsid w:val="00A96248"/>
    <w:rsid w:val="00AA1F0F"/>
    <w:rsid w:val="00AA7235"/>
    <w:rsid w:val="00AB01FA"/>
    <w:rsid w:val="00AB2997"/>
    <w:rsid w:val="00AB35DF"/>
    <w:rsid w:val="00AC0AE6"/>
    <w:rsid w:val="00AD1B1E"/>
    <w:rsid w:val="00AD4DE5"/>
    <w:rsid w:val="00AD7054"/>
    <w:rsid w:val="00AE22A1"/>
    <w:rsid w:val="00AE2446"/>
    <w:rsid w:val="00AE245C"/>
    <w:rsid w:val="00AE5069"/>
    <w:rsid w:val="00AE64BB"/>
    <w:rsid w:val="00AE771F"/>
    <w:rsid w:val="00AF4414"/>
    <w:rsid w:val="00AF6728"/>
    <w:rsid w:val="00B0031C"/>
    <w:rsid w:val="00B003BC"/>
    <w:rsid w:val="00B01E13"/>
    <w:rsid w:val="00B045B5"/>
    <w:rsid w:val="00B05E12"/>
    <w:rsid w:val="00B05FF8"/>
    <w:rsid w:val="00B142E7"/>
    <w:rsid w:val="00B15077"/>
    <w:rsid w:val="00B16307"/>
    <w:rsid w:val="00B20E6B"/>
    <w:rsid w:val="00B2171C"/>
    <w:rsid w:val="00B21ACC"/>
    <w:rsid w:val="00B21DF4"/>
    <w:rsid w:val="00B27B11"/>
    <w:rsid w:val="00B320B3"/>
    <w:rsid w:val="00B335E3"/>
    <w:rsid w:val="00B37166"/>
    <w:rsid w:val="00B406DE"/>
    <w:rsid w:val="00B41B63"/>
    <w:rsid w:val="00B420BB"/>
    <w:rsid w:val="00B479EB"/>
    <w:rsid w:val="00B50158"/>
    <w:rsid w:val="00B61009"/>
    <w:rsid w:val="00B62A96"/>
    <w:rsid w:val="00B64DC4"/>
    <w:rsid w:val="00B67345"/>
    <w:rsid w:val="00B7013C"/>
    <w:rsid w:val="00B73FA3"/>
    <w:rsid w:val="00B74138"/>
    <w:rsid w:val="00B763EE"/>
    <w:rsid w:val="00B82172"/>
    <w:rsid w:val="00B86313"/>
    <w:rsid w:val="00B92C1F"/>
    <w:rsid w:val="00B965A6"/>
    <w:rsid w:val="00B975F4"/>
    <w:rsid w:val="00BA0DED"/>
    <w:rsid w:val="00BA2BBF"/>
    <w:rsid w:val="00BA4A92"/>
    <w:rsid w:val="00BB2175"/>
    <w:rsid w:val="00BB29D1"/>
    <w:rsid w:val="00BC52BC"/>
    <w:rsid w:val="00BC67B0"/>
    <w:rsid w:val="00BD392D"/>
    <w:rsid w:val="00BD507A"/>
    <w:rsid w:val="00BD5D27"/>
    <w:rsid w:val="00BD7111"/>
    <w:rsid w:val="00BE2B5D"/>
    <w:rsid w:val="00BE6BA0"/>
    <w:rsid w:val="00BE74B9"/>
    <w:rsid w:val="00BE7D7E"/>
    <w:rsid w:val="00BF5755"/>
    <w:rsid w:val="00BF6A8C"/>
    <w:rsid w:val="00BF6AFF"/>
    <w:rsid w:val="00C01D35"/>
    <w:rsid w:val="00C02A0B"/>
    <w:rsid w:val="00C10F9E"/>
    <w:rsid w:val="00C1348C"/>
    <w:rsid w:val="00C23C39"/>
    <w:rsid w:val="00C27E7B"/>
    <w:rsid w:val="00C34CAD"/>
    <w:rsid w:val="00C370DB"/>
    <w:rsid w:val="00C421DF"/>
    <w:rsid w:val="00C43BEA"/>
    <w:rsid w:val="00C4744A"/>
    <w:rsid w:val="00C507B6"/>
    <w:rsid w:val="00C53160"/>
    <w:rsid w:val="00C5342B"/>
    <w:rsid w:val="00C65186"/>
    <w:rsid w:val="00C65C70"/>
    <w:rsid w:val="00C75356"/>
    <w:rsid w:val="00C77256"/>
    <w:rsid w:val="00C80D48"/>
    <w:rsid w:val="00C8144C"/>
    <w:rsid w:val="00C8389B"/>
    <w:rsid w:val="00C85893"/>
    <w:rsid w:val="00C85E91"/>
    <w:rsid w:val="00C87C91"/>
    <w:rsid w:val="00C901B3"/>
    <w:rsid w:val="00C91D29"/>
    <w:rsid w:val="00C932F8"/>
    <w:rsid w:val="00C94092"/>
    <w:rsid w:val="00C9797E"/>
    <w:rsid w:val="00CA2154"/>
    <w:rsid w:val="00CA2E25"/>
    <w:rsid w:val="00CB7310"/>
    <w:rsid w:val="00CC16BD"/>
    <w:rsid w:val="00CC55D0"/>
    <w:rsid w:val="00CD2B96"/>
    <w:rsid w:val="00CE14B6"/>
    <w:rsid w:val="00CE341D"/>
    <w:rsid w:val="00CF3268"/>
    <w:rsid w:val="00D17046"/>
    <w:rsid w:val="00D27234"/>
    <w:rsid w:val="00D341BE"/>
    <w:rsid w:val="00D35A6D"/>
    <w:rsid w:val="00D42958"/>
    <w:rsid w:val="00D42F4A"/>
    <w:rsid w:val="00D44279"/>
    <w:rsid w:val="00D460BD"/>
    <w:rsid w:val="00D53AB5"/>
    <w:rsid w:val="00D62155"/>
    <w:rsid w:val="00D645C6"/>
    <w:rsid w:val="00D71CFD"/>
    <w:rsid w:val="00D73FB2"/>
    <w:rsid w:val="00D74A42"/>
    <w:rsid w:val="00D770B8"/>
    <w:rsid w:val="00D84D27"/>
    <w:rsid w:val="00D86AC9"/>
    <w:rsid w:val="00D91495"/>
    <w:rsid w:val="00D918B7"/>
    <w:rsid w:val="00D92DC3"/>
    <w:rsid w:val="00DA0E20"/>
    <w:rsid w:val="00DA1AE7"/>
    <w:rsid w:val="00DA2DD3"/>
    <w:rsid w:val="00DA2FF0"/>
    <w:rsid w:val="00DA4669"/>
    <w:rsid w:val="00DA4844"/>
    <w:rsid w:val="00DB0B7C"/>
    <w:rsid w:val="00DB311B"/>
    <w:rsid w:val="00DB4459"/>
    <w:rsid w:val="00DB72F6"/>
    <w:rsid w:val="00DC6518"/>
    <w:rsid w:val="00DC7440"/>
    <w:rsid w:val="00DD07A4"/>
    <w:rsid w:val="00DD22E0"/>
    <w:rsid w:val="00DD3D03"/>
    <w:rsid w:val="00DD4D5B"/>
    <w:rsid w:val="00DD7BB0"/>
    <w:rsid w:val="00DE4772"/>
    <w:rsid w:val="00DF02C7"/>
    <w:rsid w:val="00DF78FC"/>
    <w:rsid w:val="00E006AB"/>
    <w:rsid w:val="00E10524"/>
    <w:rsid w:val="00E27381"/>
    <w:rsid w:val="00E2756B"/>
    <w:rsid w:val="00E33680"/>
    <w:rsid w:val="00E337F8"/>
    <w:rsid w:val="00E35A9A"/>
    <w:rsid w:val="00E40B66"/>
    <w:rsid w:val="00E41B9E"/>
    <w:rsid w:val="00E42BAB"/>
    <w:rsid w:val="00E51F3B"/>
    <w:rsid w:val="00E61959"/>
    <w:rsid w:val="00E806AB"/>
    <w:rsid w:val="00E81785"/>
    <w:rsid w:val="00E846E2"/>
    <w:rsid w:val="00E852A2"/>
    <w:rsid w:val="00E8667C"/>
    <w:rsid w:val="00E92BC1"/>
    <w:rsid w:val="00E942AA"/>
    <w:rsid w:val="00E96AF1"/>
    <w:rsid w:val="00E97E74"/>
    <w:rsid w:val="00EA3562"/>
    <w:rsid w:val="00EA3BF5"/>
    <w:rsid w:val="00EA70AC"/>
    <w:rsid w:val="00EB055A"/>
    <w:rsid w:val="00EC547E"/>
    <w:rsid w:val="00ED1D81"/>
    <w:rsid w:val="00ED2596"/>
    <w:rsid w:val="00ED61AF"/>
    <w:rsid w:val="00EE0861"/>
    <w:rsid w:val="00EE1F8A"/>
    <w:rsid w:val="00F00937"/>
    <w:rsid w:val="00F029E7"/>
    <w:rsid w:val="00F07756"/>
    <w:rsid w:val="00F11251"/>
    <w:rsid w:val="00F12109"/>
    <w:rsid w:val="00F13922"/>
    <w:rsid w:val="00F20E2D"/>
    <w:rsid w:val="00F23425"/>
    <w:rsid w:val="00F2416D"/>
    <w:rsid w:val="00F35BC1"/>
    <w:rsid w:val="00F36113"/>
    <w:rsid w:val="00F40DFA"/>
    <w:rsid w:val="00F4276C"/>
    <w:rsid w:val="00F46A58"/>
    <w:rsid w:val="00F47FBB"/>
    <w:rsid w:val="00F5330D"/>
    <w:rsid w:val="00F55D74"/>
    <w:rsid w:val="00F60234"/>
    <w:rsid w:val="00F61B04"/>
    <w:rsid w:val="00F7123F"/>
    <w:rsid w:val="00F820A4"/>
    <w:rsid w:val="00F82EEE"/>
    <w:rsid w:val="00F862F0"/>
    <w:rsid w:val="00F902F8"/>
    <w:rsid w:val="00F95C20"/>
    <w:rsid w:val="00FA26EF"/>
    <w:rsid w:val="00FB583A"/>
    <w:rsid w:val="00FB7975"/>
    <w:rsid w:val="00FB7AD0"/>
    <w:rsid w:val="00FE07AF"/>
    <w:rsid w:val="00FE142B"/>
    <w:rsid w:val="00FE249A"/>
    <w:rsid w:val="00FE6FB9"/>
    <w:rsid w:val="00FF4360"/>
    <w:rsid w:val="00FF6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838BCE-DE2D-4C45-9F4B-654CC851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5B5F"/>
    <w:pPr>
      <w:jc w:val="both"/>
    </w:pPr>
    <w:rPr>
      <w:rFonts w:eastAsia="Times New Roman"/>
      <w:sz w:val="24"/>
      <w:szCs w:val="20"/>
    </w:rPr>
  </w:style>
  <w:style w:type="paragraph" w:styleId="Titre1">
    <w:name w:val="heading 1"/>
    <w:basedOn w:val="Normal"/>
    <w:next w:val="Normal"/>
    <w:link w:val="Titre1Car"/>
    <w:uiPriority w:val="99"/>
    <w:qFormat/>
    <w:rsid w:val="000359C0"/>
    <w:pPr>
      <w:keepNext/>
      <w:keepLines/>
      <w:numPr>
        <w:numId w:val="42"/>
      </w:numPr>
      <w:spacing w:before="240"/>
      <w:outlineLvl w:val="0"/>
    </w:pPr>
    <w:rPr>
      <w:rFonts w:ascii="Cambria" w:hAnsi="Cambria"/>
      <w:color w:val="365F91"/>
      <w:sz w:val="32"/>
      <w:szCs w:val="32"/>
    </w:rPr>
  </w:style>
  <w:style w:type="paragraph" w:styleId="Titre2">
    <w:name w:val="heading 2"/>
    <w:basedOn w:val="Normal"/>
    <w:next w:val="Normal"/>
    <w:link w:val="Titre2Car"/>
    <w:uiPriority w:val="99"/>
    <w:qFormat/>
    <w:rsid w:val="000359C0"/>
    <w:pPr>
      <w:keepNext/>
      <w:keepLines/>
      <w:numPr>
        <w:ilvl w:val="1"/>
        <w:numId w:val="42"/>
      </w:numPr>
      <w:spacing w:before="40"/>
      <w:outlineLvl w:val="1"/>
    </w:pPr>
    <w:rPr>
      <w:rFonts w:ascii="Cambria" w:hAnsi="Cambria"/>
      <w:color w:val="365F91"/>
      <w:sz w:val="26"/>
      <w:szCs w:val="26"/>
    </w:rPr>
  </w:style>
  <w:style w:type="paragraph" w:styleId="Titre3">
    <w:name w:val="heading 3"/>
    <w:basedOn w:val="Normal"/>
    <w:next w:val="Normal"/>
    <w:link w:val="Titre3Car"/>
    <w:uiPriority w:val="99"/>
    <w:qFormat/>
    <w:rsid w:val="000359C0"/>
    <w:pPr>
      <w:keepNext/>
      <w:keepLines/>
      <w:numPr>
        <w:ilvl w:val="2"/>
        <w:numId w:val="42"/>
      </w:numPr>
      <w:spacing w:before="40"/>
      <w:outlineLvl w:val="2"/>
    </w:pPr>
    <w:rPr>
      <w:rFonts w:ascii="Cambria" w:hAnsi="Cambria"/>
      <w:color w:val="243F60"/>
      <w:szCs w:val="24"/>
    </w:rPr>
  </w:style>
  <w:style w:type="paragraph" w:styleId="Titre4">
    <w:name w:val="heading 4"/>
    <w:basedOn w:val="Normal"/>
    <w:next w:val="Normal"/>
    <w:link w:val="Titre4Car"/>
    <w:uiPriority w:val="99"/>
    <w:qFormat/>
    <w:rsid w:val="000359C0"/>
    <w:pPr>
      <w:keepNext/>
      <w:keepLines/>
      <w:numPr>
        <w:ilvl w:val="3"/>
        <w:numId w:val="42"/>
      </w:numPr>
      <w:spacing w:before="40"/>
      <w:outlineLvl w:val="3"/>
    </w:pPr>
    <w:rPr>
      <w:rFonts w:ascii="Cambria" w:hAnsi="Cambria"/>
      <w:i/>
      <w:iCs/>
      <w:color w:val="365F91"/>
    </w:rPr>
  </w:style>
  <w:style w:type="paragraph" w:styleId="Titre5">
    <w:name w:val="heading 5"/>
    <w:basedOn w:val="Normal"/>
    <w:next w:val="Normal"/>
    <w:link w:val="Titre5Car"/>
    <w:uiPriority w:val="99"/>
    <w:qFormat/>
    <w:rsid w:val="000359C0"/>
    <w:pPr>
      <w:keepNext/>
      <w:keepLines/>
      <w:numPr>
        <w:ilvl w:val="4"/>
        <w:numId w:val="42"/>
      </w:numPr>
      <w:spacing w:before="40"/>
      <w:outlineLvl w:val="4"/>
    </w:pPr>
    <w:rPr>
      <w:rFonts w:ascii="Cambria" w:hAnsi="Cambria"/>
      <w:color w:val="365F91"/>
    </w:rPr>
  </w:style>
  <w:style w:type="paragraph" w:styleId="Titre6">
    <w:name w:val="heading 6"/>
    <w:basedOn w:val="Normal"/>
    <w:next w:val="Normal"/>
    <w:link w:val="Titre6Car"/>
    <w:uiPriority w:val="99"/>
    <w:qFormat/>
    <w:rsid w:val="000359C0"/>
    <w:pPr>
      <w:keepNext/>
      <w:keepLines/>
      <w:numPr>
        <w:ilvl w:val="5"/>
        <w:numId w:val="42"/>
      </w:numPr>
      <w:spacing w:before="40"/>
      <w:outlineLvl w:val="5"/>
    </w:pPr>
    <w:rPr>
      <w:rFonts w:ascii="Cambria" w:hAnsi="Cambria"/>
      <w:color w:val="243F60"/>
    </w:rPr>
  </w:style>
  <w:style w:type="paragraph" w:styleId="Titre7">
    <w:name w:val="heading 7"/>
    <w:basedOn w:val="Normal"/>
    <w:next w:val="Normal"/>
    <w:link w:val="Titre7Car"/>
    <w:uiPriority w:val="99"/>
    <w:qFormat/>
    <w:rsid w:val="000359C0"/>
    <w:pPr>
      <w:keepNext/>
      <w:keepLines/>
      <w:numPr>
        <w:ilvl w:val="6"/>
        <w:numId w:val="42"/>
      </w:numPr>
      <w:spacing w:before="40"/>
      <w:outlineLvl w:val="6"/>
    </w:pPr>
    <w:rPr>
      <w:rFonts w:ascii="Cambria" w:hAnsi="Cambria"/>
      <w:i/>
      <w:iCs/>
      <w:color w:val="243F60"/>
    </w:rPr>
  </w:style>
  <w:style w:type="paragraph" w:styleId="Titre8">
    <w:name w:val="heading 8"/>
    <w:basedOn w:val="Normal"/>
    <w:next w:val="Normal"/>
    <w:link w:val="Titre8Car"/>
    <w:uiPriority w:val="99"/>
    <w:qFormat/>
    <w:rsid w:val="000359C0"/>
    <w:pPr>
      <w:keepNext/>
      <w:keepLines/>
      <w:numPr>
        <w:ilvl w:val="7"/>
        <w:numId w:val="42"/>
      </w:numPr>
      <w:spacing w:before="40"/>
      <w:outlineLvl w:val="7"/>
    </w:pPr>
    <w:rPr>
      <w:rFonts w:ascii="Cambria" w:hAnsi="Cambria"/>
      <w:color w:val="272727"/>
      <w:sz w:val="21"/>
      <w:szCs w:val="21"/>
    </w:rPr>
  </w:style>
  <w:style w:type="paragraph" w:styleId="Titre9">
    <w:name w:val="heading 9"/>
    <w:basedOn w:val="Normal"/>
    <w:next w:val="Normal"/>
    <w:link w:val="Titre9Car"/>
    <w:uiPriority w:val="99"/>
    <w:qFormat/>
    <w:rsid w:val="000359C0"/>
    <w:pPr>
      <w:keepNext/>
      <w:keepLines/>
      <w:numPr>
        <w:ilvl w:val="8"/>
        <w:numId w:val="42"/>
      </w:numPr>
      <w:spacing w:before="40"/>
      <w:outlineLvl w:val="8"/>
    </w:pPr>
    <w:rPr>
      <w:rFonts w:ascii="Cambria" w:hAnsi="Cambria"/>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359C0"/>
    <w:rPr>
      <w:rFonts w:ascii="Cambria" w:hAnsi="Cambria" w:cs="Times New Roman"/>
      <w:color w:val="365F91"/>
      <w:sz w:val="32"/>
      <w:szCs w:val="32"/>
    </w:rPr>
  </w:style>
  <w:style w:type="character" w:customStyle="1" w:styleId="Titre2Car">
    <w:name w:val="Titre 2 Car"/>
    <w:basedOn w:val="Policepardfaut"/>
    <w:link w:val="Titre2"/>
    <w:uiPriority w:val="99"/>
    <w:semiHidden/>
    <w:rsid w:val="000359C0"/>
    <w:rPr>
      <w:rFonts w:ascii="Cambria" w:hAnsi="Cambria" w:cs="Times New Roman"/>
      <w:color w:val="365F91"/>
      <w:sz w:val="26"/>
      <w:szCs w:val="26"/>
    </w:rPr>
  </w:style>
  <w:style w:type="character" w:customStyle="1" w:styleId="Titre3Car">
    <w:name w:val="Titre 3 Car"/>
    <w:basedOn w:val="Policepardfaut"/>
    <w:link w:val="Titre3"/>
    <w:uiPriority w:val="99"/>
    <w:semiHidden/>
    <w:rsid w:val="000359C0"/>
    <w:rPr>
      <w:rFonts w:ascii="Cambria" w:hAnsi="Cambria" w:cs="Times New Roman"/>
      <w:color w:val="243F60"/>
      <w:sz w:val="24"/>
      <w:szCs w:val="24"/>
    </w:rPr>
  </w:style>
  <w:style w:type="character" w:customStyle="1" w:styleId="Titre4Car">
    <w:name w:val="Titre 4 Car"/>
    <w:basedOn w:val="Policepardfaut"/>
    <w:link w:val="Titre4"/>
    <w:uiPriority w:val="99"/>
    <w:semiHidden/>
    <w:rsid w:val="000359C0"/>
    <w:rPr>
      <w:rFonts w:ascii="Cambria" w:hAnsi="Cambria" w:cs="Times New Roman"/>
      <w:i/>
      <w:iCs/>
      <w:color w:val="365F91"/>
      <w:sz w:val="20"/>
      <w:szCs w:val="20"/>
    </w:rPr>
  </w:style>
  <w:style w:type="character" w:customStyle="1" w:styleId="Titre5Car">
    <w:name w:val="Titre 5 Car"/>
    <w:basedOn w:val="Policepardfaut"/>
    <w:link w:val="Titre5"/>
    <w:uiPriority w:val="99"/>
    <w:semiHidden/>
    <w:rsid w:val="000359C0"/>
    <w:rPr>
      <w:rFonts w:ascii="Cambria" w:hAnsi="Cambria" w:cs="Times New Roman"/>
      <w:color w:val="365F91"/>
      <w:sz w:val="20"/>
      <w:szCs w:val="20"/>
    </w:rPr>
  </w:style>
  <w:style w:type="character" w:customStyle="1" w:styleId="Titre6Car">
    <w:name w:val="Titre 6 Car"/>
    <w:basedOn w:val="Policepardfaut"/>
    <w:link w:val="Titre6"/>
    <w:uiPriority w:val="99"/>
    <w:semiHidden/>
    <w:rsid w:val="000359C0"/>
    <w:rPr>
      <w:rFonts w:ascii="Cambria" w:hAnsi="Cambria" w:cs="Times New Roman"/>
      <w:color w:val="243F60"/>
      <w:sz w:val="20"/>
      <w:szCs w:val="20"/>
    </w:rPr>
  </w:style>
  <w:style w:type="character" w:customStyle="1" w:styleId="Titre7Car">
    <w:name w:val="Titre 7 Car"/>
    <w:basedOn w:val="Policepardfaut"/>
    <w:link w:val="Titre7"/>
    <w:uiPriority w:val="99"/>
    <w:semiHidden/>
    <w:rsid w:val="000359C0"/>
    <w:rPr>
      <w:rFonts w:ascii="Cambria" w:hAnsi="Cambria" w:cs="Times New Roman"/>
      <w:i/>
      <w:iCs/>
      <w:color w:val="243F60"/>
      <w:sz w:val="20"/>
      <w:szCs w:val="20"/>
    </w:rPr>
  </w:style>
  <w:style w:type="character" w:customStyle="1" w:styleId="Titre8Car">
    <w:name w:val="Titre 8 Car"/>
    <w:basedOn w:val="Policepardfaut"/>
    <w:link w:val="Titre8"/>
    <w:uiPriority w:val="99"/>
    <w:semiHidden/>
    <w:rsid w:val="000359C0"/>
    <w:rPr>
      <w:rFonts w:ascii="Cambria" w:hAnsi="Cambria" w:cs="Times New Roman"/>
      <w:color w:val="272727"/>
      <w:sz w:val="21"/>
      <w:szCs w:val="21"/>
    </w:rPr>
  </w:style>
  <w:style w:type="character" w:customStyle="1" w:styleId="Titre9Car">
    <w:name w:val="Titre 9 Car"/>
    <w:basedOn w:val="Policepardfaut"/>
    <w:link w:val="Titre9"/>
    <w:uiPriority w:val="99"/>
    <w:semiHidden/>
    <w:rsid w:val="000359C0"/>
    <w:rPr>
      <w:rFonts w:ascii="Cambria" w:hAnsi="Cambria" w:cs="Times New Roman"/>
      <w:i/>
      <w:iCs/>
      <w:color w:val="272727"/>
      <w:sz w:val="21"/>
      <w:szCs w:val="21"/>
    </w:rPr>
  </w:style>
  <w:style w:type="paragraph" w:styleId="En-tte">
    <w:name w:val="header"/>
    <w:basedOn w:val="Normal"/>
    <w:link w:val="En-tteCar"/>
    <w:uiPriority w:val="99"/>
    <w:rsid w:val="00B975F4"/>
    <w:pPr>
      <w:tabs>
        <w:tab w:val="center" w:pos="4536"/>
        <w:tab w:val="right" w:pos="9072"/>
      </w:tabs>
    </w:pPr>
  </w:style>
  <w:style w:type="character" w:customStyle="1" w:styleId="En-tteCar">
    <w:name w:val="En-tête Car"/>
    <w:basedOn w:val="Policepardfaut"/>
    <w:link w:val="En-tte"/>
    <w:uiPriority w:val="99"/>
    <w:rsid w:val="00B975F4"/>
    <w:rPr>
      <w:rFonts w:cs="Times New Roman"/>
    </w:rPr>
  </w:style>
  <w:style w:type="paragraph" w:styleId="Pieddepage">
    <w:name w:val="footer"/>
    <w:basedOn w:val="Normal"/>
    <w:link w:val="PieddepageCar"/>
    <w:uiPriority w:val="99"/>
    <w:rsid w:val="00B975F4"/>
    <w:pPr>
      <w:tabs>
        <w:tab w:val="center" w:pos="4536"/>
        <w:tab w:val="right" w:pos="9072"/>
      </w:tabs>
    </w:pPr>
  </w:style>
  <w:style w:type="character" w:customStyle="1" w:styleId="PieddepageCar">
    <w:name w:val="Pied de page Car"/>
    <w:basedOn w:val="Policepardfaut"/>
    <w:link w:val="Pieddepage"/>
    <w:uiPriority w:val="99"/>
    <w:rsid w:val="00B975F4"/>
    <w:rPr>
      <w:rFonts w:cs="Times New Roman"/>
    </w:rPr>
  </w:style>
  <w:style w:type="paragraph" w:customStyle="1" w:styleId="3CBD5A742C28424DA5172AD252E32316">
    <w:name w:val="3CBD5A742C28424DA5172AD252E32316"/>
    <w:uiPriority w:val="99"/>
    <w:rsid w:val="00B975F4"/>
    <w:pPr>
      <w:spacing w:after="200" w:line="276" w:lineRule="auto"/>
    </w:pPr>
    <w:rPr>
      <w:rFonts w:eastAsia="Times New Roman"/>
    </w:rPr>
  </w:style>
  <w:style w:type="paragraph" w:styleId="Textedebulles">
    <w:name w:val="Balloon Text"/>
    <w:basedOn w:val="Normal"/>
    <w:link w:val="TextedebullesCar"/>
    <w:uiPriority w:val="99"/>
    <w:semiHidden/>
    <w:rsid w:val="00B975F4"/>
    <w:rPr>
      <w:rFonts w:ascii="Tahoma" w:hAnsi="Tahoma" w:cs="Tahoma"/>
      <w:sz w:val="16"/>
      <w:szCs w:val="16"/>
    </w:rPr>
  </w:style>
  <w:style w:type="character" w:customStyle="1" w:styleId="TextedebullesCar">
    <w:name w:val="Texte de bulles Car"/>
    <w:basedOn w:val="Policepardfaut"/>
    <w:link w:val="Textedebulles"/>
    <w:uiPriority w:val="99"/>
    <w:semiHidden/>
    <w:rsid w:val="00B975F4"/>
    <w:rPr>
      <w:rFonts w:ascii="Tahoma" w:hAnsi="Tahoma" w:cs="Tahoma"/>
      <w:sz w:val="16"/>
      <w:szCs w:val="16"/>
    </w:rPr>
  </w:style>
  <w:style w:type="table" w:styleId="Grilledutableau">
    <w:name w:val="Table Grid"/>
    <w:basedOn w:val="TableauNormal"/>
    <w:uiPriority w:val="99"/>
    <w:rsid w:val="001F39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875B5F"/>
    <w:rPr>
      <w:sz w:val="16"/>
    </w:rPr>
  </w:style>
  <w:style w:type="character" w:customStyle="1" w:styleId="NotedebasdepageCar">
    <w:name w:val="Note de bas de page Car"/>
    <w:basedOn w:val="Policepardfaut"/>
    <w:link w:val="Notedebasdepage"/>
    <w:uiPriority w:val="99"/>
    <w:semiHidden/>
    <w:rsid w:val="00875B5F"/>
    <w:rPr>
      <w:rFonts w:eastAsia="Times New Roman" w:cs="Times New Roman"/>
      <w:sz w:val="20"/>
      <w:szCs w:val="20"/>
    </w:rPr>
  </w:style>
  <w:style w:type="character" w:styleId="Appelnotedebasdep">
    <w:name w:val="footnote reference"/>
    <w:basedOn w:val="Policepardfaut"/>
    <w:uiPriority w:val="99"/>
    <w:semiHidden/>
    <w:rsid w:val="00875B5F"/>
    <w:rPr>
      <w:rFonts w:cs="Times New Roman"/>
      <w:vertAlign w:val="superscript"/>
    </w:rPr>
  </w:style>
  <w:style w:type="paragraph" w:styleId="Paragraphedeliste">
    <w:name w:val="List Paragraph"/>
    <w:basedOn w:val="Normal"/>
    <w:uiPriority w:val="99"/>
    <w:qFormat/>
    <w:rsid w:val="00FB583A"/>
    <w:pPr>
      <w:ind w:left="720"/>
    </w:pPr>
  </w:style>
  <w:style w:type="character" w:styleId="Lienhypertexte">
    <w:name w:val="Hyperlink"/>
    <w:basedOn w:val="Policepardfaut"/>
    <w:uiPriority w:val="99"/>
    <w:rsid w:val="00CE34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Visa rédacteur</vt:lpstr>
    </vt:vector>
  </TitlesOfParts>
  <Company>Microsoft</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rédacteur</dc:title>
  <dc:creator>Cyril Nivel</dc:creator>
  <cp:lastModifiedBy>pc</cp:lastModifiedBy>
  <cp:revision>2</cp:revision>
  <cp:lastPrinted>2014-03-26T08:34:00Z</cp:lastPrinted>
  <dcterms:created xsi:type="dcterms:W3CDTF">2019-09-09T10:31:00Z</dcterms:created>
  <dcterms:modified xsi:type="dcterms:W3CDTF">2019-09-09T10:31:00Z</dcterms:modified>
</cp:coreProperties>
</file>