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BBAD5" w14:textId="352D153E" w:rsidR="0015389E" w:rsidRPr="00B32A41" w:rsidRDefault="002B035B" w:rsidP="0C6A2726">
      <w:pPr>
        <w:jc w:val="center"/>
        <w:rPr>
          <w:rFonts w:ascii="Sansation" w:eastAsia="Sansation" w:hAnsi="Sansation" w:cs="Sansation"/>
          <w:b/>
          <w:bCs/>
          <w:color w:val="154F8E"/>
          <w:sz w:val="28"/>
          <w:szCs w:val="28"/>
        </w:rPr>
      </w:pPr>
      <w:r>
        <w:rPr>
          <w:rFonts w:ascii="Sansation" w:hAnsi="Sansation"/>
          <w:b/>
          <w:noProof/>
          <w:color w:val="154F8E"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179E" wp14:editId="07777777">
                <wp:simplePos x="0" y="0"/>
                <wp:positionH relativeFrom="column">
                  <wp:posOffset>5553075</wp:posOffset>
                </wp:positionH>
                <wp:positionV relativeFrom="paragraph">
                  <wp:posOffset>-391795</wp:posOffset>
                </wp:positionV>
                <wp:extent cx="1181100" cy="8382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0D7EB" w14:textId="77777777" w:rsidR="001D33A9" w:rsidRDefault="001D33A9">
                            <w:r w:rsidRPr="00282E4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ADC155" wp14:editId="07777777">
                                  <wp:extent cx="990600" cy="9239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2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2E4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45A633" wp14:editId="07777777">
                                  <wp:extent cx="990600" cy="923925"/>
                                  <wp:effectExtent l="0" t="0" r="0" b="952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25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9179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37.25pt;margin-top:-30.85pt;width:9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" fillcolor="white [3201]" strokeweight=".5pt">
                <v:path arrowok="t"/>
                <v:textbox>
                  <w:txbxContent>
                    <w:p w14:paraId="1460D7EB" w14:textId="77777777" w:rsidR="001D33A9" w:rsidRDefault="001D33A9">
                      <w:r w:rsidRPr="00282E4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ADC155" wp14:editId="07777777">
                            <wp:extent cx="990600" cy="9239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2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2E4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45A633" wp14:editId="07777777">
                            <wp:extent cx="990600" cy="923925"/>
                            <wp:effectExtent l="0" t="0" r="0" b="952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25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740F">
        <w:rPr>
          <w:rFonts w:ascii="Sansation" w:eastAsia="Sansation" w:hAnsi="Sansation" w:cs="Sansation"/>
          <w:b/>
          <w:bCs/>
          <w:color w:val="154F8E"/>
          <w:sz w:val="28"/>
          <w:szCs w:val="28"/>
        </w:rPr>
        <w:t xml:space="preserve">SELECTIVE </w:t>
      </w:r>
      <w:r w:rsidR="00713A01">
        <w:rPr>
          <w:rFonts w:ascii="Sansation" w:eastAsia="Sansation" w:hAnsi="Sansation" w:cs="Sansation"/>
          <w:b/>
          <w:bCs/>
          <w:color w:val="154F8E"/>
          <w:sz w:val="28"/>
          <w:szCs w:val="28"/>
        </w:rPr>
        <w:t>NATIONALE VITESSE</w:t>
      </w:r>
      <w:r w:rsidR="0063740F">
        <w:rPr>
          <w:rFonts w:ascii="Sansation" w:eastAsia="Sansation" w:hAnsi="Sansation" w:cs="Sansation"/>
          <w:b/>
          <w:bCs/>
          <w:color w:val="154F8E"/>
          <w:sz w:val="28"/>
          <w:szCs w:val="28"/>
        </w:rPr>
        <w:t xml:space="preserve"> -  200 m -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901"/>
      </w:tblGrid>
      <w:tr w:rsidR="0015389E" w:rsidRPr="00FA6849" w14:paraId="2BFA2334" w14:textId="77777777" w:rsidTr="004676C3">
        <w:tc>
          <w:tcPr>
            <w:tcW w:w="1555" w:type="dxa"/>
          </w:tcPr>
          <w:p w14:paraId="2B7A1420" w14:textId="1E79D3A1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Région </w:t>
            </w:r>
          </w:p>
        </w:tc>
        <w:tc>
          <w:tcPr>
            <w:tcW w:w="8901" w:type="dxa"/>
          </w:tcPr>
          <w:p w14:paraId="20613357" w14:textId="6B067F36" w:rsidR="0015389E" w:rsidRPr="00FA6849" w:rsidRDefault="0063740F" w:rsidP="00282E4A">
            <w:pPr>
              <w:rPr>
                <w:szCs w:val="26"/>
              </w:rPr>
            </w:pPr>
            <w:r>
              <w:t>EST</w:t>
            </w:r>
          </w:p>
        </w:tc>
      </w:tr>
      <w:tr w:rsidR="0015389E" w:rsidRPr="00FA6849" w14:paraId="7BC62C3E" w14:textId="77777777" w:rsidTr="004676C3">
        <w:tc>
          <w:tcPr>
            <w:tcW w:w="1555" w:type="dxa"/>
          </w:tcPr>
          <w:p w14:paraId="31A37542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Compétition </w:t>
            </w:r>
          </w:p>
        </w:tc>
        <w:tc>
          <w:tcPr>
            <w:tcW w:w="8901" w:type="dxa"/>
          </w:tcPr>
          <w:p w14:paraId="2993E50A" w14:textId="1049CD0F" w:rsidR="0015389E" w:rsidRPr="00FA6849" w:rsidRDefault="0063740F" w:rsidP="00713A01">
            <w:pPr>
              <w:rPr>
                <w:szCs w:val="26"/>
              </w:rPr>
            </w:pPr>
            <w:r>
              <w:t xml:space="preserve">Sélective </w:t>
            </w:r>
            <w:r w:rsidR="00713A01">
              <w:t xml:space="preserve">nationale vitesse - </w:t>
            </w:r>
            <w:r>
              <w:t xml:space="preserve"> 200 m</w:t>
            </w:r>
          </w:p>
        </w:tc>
      </w:tr>
      <w:tr w:rsidR="0015389E" w:rsidRPr="00FA6849" w14:paraId="582D65E7" w14:textId="77777777" w:rsidTr="004676C3">
        <w:tc>
          <w:tcPr>
            <w:tcW w:w="1555" w:type="dxa"/>
          </w:tcPr>
          <w:p w14:paraId="7343A687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Organisateur </w:t>
            </w:r>
          </w:p>
        </w:tc>
        <w:tc>
          <w:tcPr>
            <w:tcW w:w="8901" w:type="dxa"/>
          </w:tcPr>
          <w:p w14:paraId="75D365C6" w14:textId="77777777" w:rsidR="0015389E" w:rsidRPr="00FA6849" w:rsidRDefault="0C6A2726">
            <w:pPr>
              <w:rPr>
                <w:szCs w:val="26"/>
              </w:rPr>
            </w:pPr>
            <w:r>
              <w:t>A.S.C.M.R.  -Association Sportive des Cheminots de Mulhouse-Riedisheim</w:t>
            </w:r>
          </w:p>
        </w:tc>
      </w:tr>
      <w:tr w:rsidR="0015389E" w:rsidRPr="00FA6849" w14:paraId="377D1A98" w14:textId="77777777" w:rsidTr="004676C3">
        <w:tc>
          <w:tcPr>
            <w:tcW w:w="1555" w:type="dxa"/>
          </w:tcPr>
          <w:p w14:paraId="75699388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Site internet</w:t>
            </w:r>
          </w:p>
        </w:tc>
        <w:tc>
          <w:tcPr>
            <w:tcW w:w="8901" w:type="dxa"/>
          </w:tcPr>
          <w:p w14:paraId="029C1444" w14:textId="5B03EEC9" w:rsidR="00096F8B" w:rsidRPr="00FA6849" w:rsidRDefault="00104658">
            <w:pPr>
              <w:rPr>
                <w:szCs w:val="26"/>
              </w:rPr>
            </w:pPr>
            <w:hyperlink r:id="rId10" w:tgtFrame="http://club.quomodo.com/competitions-ck-mulhouse/" w:history="1">
              <w:r w:rsidR="00D12211">
                <w:rPr>
                  <w:rStyle w:val="Lienhypertexte"/>
                </w:rPr>
                <w:t>http://club.quomodo.com/competitions-ck-mulhouse/</w:t>
              </w:r>
            </w:hyperlink>
          </w:p>
        </w:tc>
      </w:tr>
      <w:tr w:rsidR="0015389E" w:rsidRPr="00FA6849" w14:paraId="65764E31" w14:textId="77777777" w:rsidTr="004676C3">
        <w:tc>
          <w:tcPr>
            <w:tcW w:w="1555" w:type="dxa"/>
          </w:tcPr>
          <w:p w14:paraId="2880A385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Lieu et bassin</w:t>
            </w:r>
          </w:p>
          <w:p w14:paraId="63393E21" w14:textId="77777777" w:rsidR="00103D22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Accueil</w:t>
            </w:r>
          </w:p>
        </w:tc>
        <w:tc>
          <w:tcPr>
            <w:tcW w:w="8901" w:type="dxa"/>
          </w:tcPr>
          <w:p w14:paraId="535247F0" w14:textId="77777777" w:rsidR="00096F8B" w:rsidRDefault="0C6A2726" w:rsidP="0063740F">
            <w:r>
              <w:t>L’ac</w:t>
            </w:r>
            <w:r w:rsidR="0063740F">
              <w:t>cueil aura lieu à partir de 09h0</w:t>
            </w:r>
            <w:r>
              <w:t xml:space="preserve">0 </w:t>
            </w:r>
            <w:r w:rsidR="0063740F">
              <w:br/>
              <w:t xml:space="preserve">Stade de la Forêt – Club de football de l’ASRIN </w:t>
            </w:r>
            <w:r>
              <w:t xml:space="preserve"> </w:t>
            </w:r>
            <w:r w:rsidR="0063740F">
              <w:t>- 68170 RIXHEIM</w:t>
            </w:r>
            <w:r w:rsidR="0064390F">
              <w:br/>
              <w:t>Canal du Rhône au Rhin</w:t>
            </w:r>
            <w:r w:rsidR="00103D22">
              <w:br/>
            </w:r>
            <w:r w:rsidR="00D12211">
              <w:t>Coordonnées GPS 47°46'02.1"N 7°24'10.6"E ou 47.767259, 7.402935</w:t>
            </w:r>
          </w:p>
          <w:p w14:paraId="1BE6C4D0" w14:textId="4CDF3CC6" w:rsidR="00713A01" w:rsidRPr="00FA6849" w:rsidRDefault="00713A01" w:rsidP="0063740F">
            <w:pPr>
              <w:rPr>
                <w:szCs w:val="26"/>
              </w:rPr>
            </w:pPr>
            <w:r>
              <w:rPr>
                <w:rStyle w:val="xbe"/>
              </w:rPr>
              <w:t>Surveillance par un gardien du site</w:t>
            </w:r>
          </w:p>
        </w:tc>
      </w:tr>
      <w:tr w:rsidR="0015389E" w:rsidRPr="00FA6849" w14:paraId="132A82DA" w14:textId="77777777" w:rsidTr="004676C3">
        <w:tc>
          <w:tcPr>
            <w:tcW w:w="1555" w:type="dxa"/>
          </w:tcPr>
          <w:p w14:paraId="46AFD9C9" w14:textId="35C37052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Date</w:t>
            </w:r>
          </w:p>
        </w:tc>
        <w:tc>
          <w:tcPr>
            <w:tcW w:w="8901" w:type="dxa"/>
          </w:tcPr>
          <w:p w14:paraId="523AF41E" w14:textId="1FBFE4C0" w:rsidR="0015389E" w:rsidRPr="00FA6849" w:rsidRDefault="0063740F" w:rsidP="0C6A2726">
            <w:pPr>
              <w:spacing w:after="200" w:line="276" w:lineRule="auto"/>
            </w:pPr>
            <w:r>
              <w:t>Samedi 10 et dimanche 11 juin 2017</w:t>
            </w:r>
          </w:p>
        </w:tc>
      </w:tr>
      <w:tr w:rsidR="0015389E" w:rsidRPr="00FA6849" w14:paraId="77E9DECB" w14:textId="77777777" w:rsidTr="004676C3">
        <w:tc>
          <w:tcPr>
            <w:tcW w:w="1555" w:type="dxa"/>
          </w:tcPr>
          <w:p w14:paraId="6F2D5ADB" w14:textId="77777777" w:rsidR="0015389E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Epreuves ouvertes</w:t>
            </w:r>
          </w:p>
        </w:tc>
        <w:tc>
          <w:tcPr>
            <w:tcW w:w="8901" w:type="dxa"/>
          </w:tcPr>
          <w:p w14:paraId="07BF4EB3" w14:textId="1BDD3F16" w:rsidR="0015389E" w:rsidRPr="00FA6849" w:rsidRDefault="0C6A2726" w:rsidP="00BC217F">
            <w:r>
              <w:t>Dans le respect des anne</w:t>
            </w:r>
            <w:r w:rsidR="0063740F">
              <w:t>xes aux règlements sportifs 2017</w:t>
            </w:r>
            <w:r>
              <w:t>(annexe n°5)</w:t>
            </w:r>
          </w:p>
          <w:p w14:paraId="2717EBED" w14:textId="598427E3" w:rsidR="0015389E" w:rsidRPr="00FA6849" w:rsidRDefault="0C6A2726" w:rsidP="0C6A2726">
            <w:r>
              <w:t>Catégories</w:t>
            </w:r>
          </w:p>
          <w:p w14:paraId="453D53C1" w14:textId="31BBF75F" w:rsidR="0015389E" w:rsidRPr="00FA6849" w:rsidRDefault="0063740F" w:rsidP="0C6A2726">
            <w:pPr>
              <w:pStyle w:val="Paragraphedeliste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F713B">
              <w:rPr>
                <w:rFonts w:asciiTheme="minorHAnsi" w:hAnsiTheme="minorHAnsi"/>
                <w:sz w:val="22"/>
                <w:szCs w:val="22"/>
              </w:rPr>
              <w:t>Cadet à vétéran : 2</w:t>
            </w:r>
            <w:r w:rsidR="0C6A2726" w:rsidRPr="00DF713B">
              <w:rPr>
                <w:rFonts w:asciiTheme="minorHAnsi" w:hAnsiTheme="minorHAnsi"/>
                <w:sz w:val="22"/>
                <w:szCs w:val="22"/>
              </w:rPr>
              <w:t>00m</w:t>
            </w:r>
          </w:p>
        </w:tc>
      </w:tr>
      <w:tr w:rsidR="007B447C" w:rsidRPr="00FA6849" w14:paraId="51550E9C" w14:textId="77777777" w:rsidTr="004676C3">
        <w:tc>
          <w:tcPr>
            <w:tcW w:w="1555" w:type="dxa"/>
          </w:tcPr>
          <w:p w14:paraId="63ECD108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Gestionnaire de course</w:t>
            </w:r>
          </w:p>
        </w:tc>
        <w:tc>
          <w:tcPr>
            <w:tcW w:w="8901" w:type="dxa"/>
          </w:tcPr>
          <w:p w14:paraId="576B4677" w14:textId="6296440D" w:rsidR="007B447C" w:rsidRPr="00FA6849" w:rsidRDefault="0C6A2726" w:rsidP="007B447C">
            <w:pPr>
              <w:rPr>
                <w:szCs w:val="26"/>
              </w:rPr>
            </w:pPr>
            <w:r>
              <w:t xml:space="preserve">Nom du gestionnaire : </w:t>
            </w:r>
            <w:r w:rsidR="0064390F">
              <w:t xml:space="preserve">Stéphane </w:t>
            </w:r>
            <w:proofErr w:type="spellStart"/>
            <w:r w:rsidR="0064390F">
              <w:t>Turlier</w:t>
            </w:r>
            <w:proofErr w:type="spellEnd"/>
          </w:p>
          <w:p w14:paraId="09BBFAD9" w14:textId="0B01FABF" w:rsidR="00E16694" w:rsidRDefault="0C6A2726" w:rsidP="00E16694">
            <w:r>
              <w:t xml:space="preserve">Adresse Mail : </w:t>
            </w:r>
            <w:hyperlink r:id="rId11" w:history="1">
              <w:r w:rsidR="00476167" w:rsidRPr="0095578C">
                <w:rPr>
                  <w:rStyle w:val="Lienhypertexte"/>
                </w:rPr>
                <w:t>stephane.58000@orange.fr</w:t>
              </w:r>
            </w:hyperlink>
          </w:p>
          <w:p w14:paraId="0FE456FA" w14:textId="45EC2240" w:rsidR="007B447C" w:rsidRPr="00FA6849" w:rsidRDefault="0C6A2726" w:rsidP="0064390F">
            <w:pPr>
              <w:rPr>
                <w:szCs w:val="26"/>
              </w:rPr>
            </w:pPr>
            <w:r>
              <w:t>Tél : 06.</w:t>
            </w:r>
            <w:r w:rsidR="0064390F">
              <w:t>03.27.17.67</w:t>
            </w:r>
          </w:p>
        </w:tc>
      </w:tr>
      <w:tr w:rsidR="007B447C" w:rsidRPr="00FA6849" w14:paraId="67E9B0BB" w14:textId="77777777" w:rsidTr="004676C3">
        <w:trPr>
          <w:trHeight w:val="1863"/>
        </w:trPr>
        <w:tc>
          <w:tcPr>
            <w:tcW w:w="1555" w:type="dxa"/>
          </w:tcPr>
          <w:p w14:paraId="11A4655E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Inscriptions centralisées</w:t>
            </w:r>
          </w:p>
        </w:tc>
        <w:tc>
          <w:tcPr>
            <w:tcW w:w="8901" w:type="dxa"/>
          </w:tcPr>
          <w:p w14:paraId="526BE240" w14:textId="77777777" w:rsidR="007B447C" w:rsidRPr="00FA6849" w:rsidRDefault="0C6A2726" w:rsidP="007B447C">
            <w:pPr>
              <w:rPr>
                <w:szCs w:val="32"/>
              </w:rPr>
            </w:pPr>
            <w:r>
              <w:t xml:space="preserve">Attention, les inscriptions se feront dorénavant sur le site fédéral. </w:t>
            </w:r>
            <w:hyperlink r:id="rId12">
              <w:r w:rsidRPr="0C6A2726">
                <w:rPr>
                  <w:rStyle w:val="Lienhypertexte"/>
                </w:rPr>
                <w:t>www.ffck.org</w:t>
              </w:r>
            </w:hyperlink>
            <w:r>
              <w:t xml:space="preserve">  suivre les liens suivants :</w:t>
            </w:r>
          </w:p>
          <w:p w14:paraId="65C4E47F" w14:textId="77777777" w:rsidR="007B447C" w:rsidRPr="00FA6849" w:rsidRDefault="007B447C" w:rsidP="007B447C">
            <w:pPr>
              <w:rPr>
                <w:szCs w:val="32"/>
              </w:rPr>
            </w:pPr>
            <w:r w:rsidRPr="00FA6849">
              <w:rPr>
                <w:noProof/>
                <w:szCs w:val="32"/>
                <w:lang w:eastAsia="fr-FR"/>
              </w:rPr>
              <w:drawing>
                <wp:inline distT="0" distB="0" distL="0" distR="0" wp14:anchorId="0A0D229B" wp14:editId="07777777">
                  <wp:extent cx="5314950" cy="438150"/>
                  <wp:effectExtent l="0" t="38100" r="38100" b="57150"/>
                  <wp:docPr id="3" name="Diagramme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179C65B7" w14:textId="38FB49E9" w:rsidR="00E50353" w:rsidRDefault="00104658" w:rsidP="007B447C">
            <w:pPr>
              <w:rPr>
                <w:szCs w:val="26"/>
              </w:rPr>
            </w:pPr>
            <w:hyperlink r:id="rId18" w:history="1">
              <w:r w:rsidR="0064390F" w:rsidRPr="0095578C">
                <w:rPr>
                  <w:rStyle w:val="Lienhypertexte"/>
                  <w:szCs w:val="26"/>
                </w:rPr>
                <w:t>http://compet.ffc.org/inscriptions/competition.php</w:t>
              </w:r>
            </w:hyperlink>
          </w:p>
          <w:p w14:paraId="2B71E7E6" w14:textId="1B4F31A9" w:rsidR="007B447C" w:rsidRPr="00FA6849" w:rsidRDefault="0C6A2726" w:rsidP="007B447C">
            <w:pPr>
              <w:rPr>
                <w:szCs w:val="26"/>
              </w:rPr>
            </w:pPr>
            <w:r>
              <w:t>Pour la connexion : utiliser le login et mot de passe de l’extranet fédéral</w:t>
            </w:r>
            <w:r w:rsidR="0064390F">
              <w:br/>
            </w:r>
          </w:p>
        </w:tc>
      </w:tr>
      <w:tr w:rsidR="007B447C" w:rsidRPr="00FA6849" w14:paraId="677D9893" w14:textId="77777777" w:rsidTr="00C32E32">
        <w:trPr>
          <w:trHeight w:val="774"/>
        </w:trPr>
        <w:tc>
          <w:tcPr>
            <w:tcW w:w="1555" w:type="dxa"/>
          </w:tcPr>
          <w:p w14:paraId="4FE8EB7B" w14:textId="32395C4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Délais d’inscriptions</w:t>
            </w:r>
          </w:p>
        </w:tc>
        <w:tc>
          <w:tcPr>
            <w:tcW w:w="8901" w:type="dxa"/>
          </w:tcPr>
          <w:p w14:paraId="17A63966" w14:textId="23CBE0E0" w:rsidR="007B447C" w:rsidRPr="00E16694" w:rsidRDefault="0C6A2726" w:rsidP="0C6A2726">
            <w:pPr>
              <w:rPr>
                <w:b/>
                <w:bCs/>
              </w:rPr>
            </w:pPr>
            <w:r>
              <w:t xml:space="preserve">Ouverture des inscriptions : </w:t>
            </w:r>
            <w:r w:rsidRPr="0C6A2726">
              <w:rPr>
                <w:b/>
                <w:bCs/>
              </w:rPr>
              <w:t xml:space="preserve">le </w:t>
            </w:r>
            <w:r w:rsidR="0063740F">
              <w:rPr>
                <w:b/>
                <w:bCs/>
              </w:rPr>
              <w:t>02/05</w:t>
            </w:r>
            <w:r w:rsidRPr="0C6A2726">
              <w:rPr>
                <w:b/>
                <w:bCs/>
              </w:rPr>
              <w:t>/2017</w:t>
            </w:r>
            <w:r w:rsidR="0063740F">
              <w:rPr>
                <w:b/>
                <w:bCs/>
              </w:rPr>
              <w:t xml:space="preserve"> soit 6 semaines avant</w:t>
            </w:r>
          </w:p>
          <w:p w14:paraId="1BFA81BE" w14:textId="237E0D54" w:rsidR="007B447C" w:rsidRPr="000A056E" w:rsidRDefault="0C6A2726" w:rsidP="0063740F">
            <w:pPr>
              <w:rPr>
                <w:b/>
                <w:bCs/>
                <w:u w:val="single"/>
              </w:rPr>
            </w:pPr>
            <w:r>
              <w:t xml:space="preserve">Fermeture des inscriptions : </w:t>
            </w:r>
            <w:r w:rsidRPr="0C6A2726">
              <w:rPr>
                <w:b/>
                <w:bCs/>
                <w:u w:val="single"/>
              </w:rPr>
              <w:t xml:space="preserve">le </w:t>
            </w:r>
            <w:r w:rsidR="0063740F">
              <w:rPr>
                <w:b/>
                <w:bCs/>
                <w:u w:val="single"/>
              </w:rPr>
              <w:t>31/05</w:t>
            </w:r>
            <w:r w:rsidRPr="0C6A2726">
              <w:rPr>
                <w:b/>
                <w:bCs/>
                <w:u w:val="single"/>
              </w:rPr>
              <w:t>/2017</w:t>
            </w:r>
            <w:r w:rsidR="0063740F">
              <w:rPr>
                <w:b/>
                <w:bCs/>
                <w:u w:val="single"/>
              </w:rPr>
              <w:t xml:space="preserve"> </w:t>
            </w:r>
            <w:r w:rsidR="00104658">
              <w:rPr>
                <w:b/>
                <w:bCs/>
                <w:u w:val="single"/>
              </w:rPr>
              <w:t xml:space="preserve">à 23h00 </w:t>
            </w:r>
            <w:r w:rsidR="0063740F">
              <w:rPr>
                <w:b/>
                <w:bCs/>
                <w:u w:val="single"/>
              </w:rPr>
              <w:t>soit 10 jours avant</w:t>
            </w:r>
          </w:p>
        </w:tc>
      </w:tr>
      <w:tr w:rsidR="007B447C" w:rsidRPr="00FA6849" w14:paraId="45C40457" w14:textId="77777777" w:rsidTr="004676C3">
        <w:tc>
          <w:tcPr>
            <w:tcW w:w="1555" w:type="dxa"/>
          </w:tcPr>
          <w:p w14:paraId="663B5BB7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Droit d’inscription</w:t>
            </w:r>
          </w:p>
          <w:p w14:paraId="2DB80169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Et paiement</w:t>
            </w:r>
          </w:p>
        </w:tc>
        <w:tc>
          <w:tcPr>
            <w:tcW w:w="8901" w:type="dxa"/>
          </w:tcPr>
          <w:p w14:paraId="002F8773" w14:textId="15C2C704" w:rsidR="007B447C" w:rsidRPr="00FA6849" w:rsidRDefault="0063740F" w:rsidP="00713A01">
            <w:pPr>
              <w:rPr>
                <w:szCs w:val="26"/>
              </w:rPr>
            </w:pPr>
            <w:r>
              <w:rPr>
                <w:rFonts w:ascii="Calibri" w:eastAsia="Calibri" w:hAnsi="Calibri" w:cs="Calibri"/>
              </w:rPr>
              <w:t>CADET/JUNIORS/SENIORS/VETERANS : 4 € par bateau engagé dans le délai.</w:t>
            </w:r>
            <w:r>
              <w:rPr>
                <w:rFonts w:ascii="Calibri" w:eastAsia="Calibri" w:hAnsi="Calibri" w:cs="Calibri"/>
              </w:rPr>
              <w:br/>
              <w:t>Le paiement se fera par prélèvement automatique sur votre compte club. Ce compte devra être suffisamment approvisionné pour que le prélèvement et les inscriptions puissent s’effectuer.</w:t>
            </w:r>
          </w:p>
        </w:tc>
      </w:tr>
      <w:tr w:rsidR="007B447C" w:rsidRPr="00FA6849" w14:paraId="4CA5E1CE" w14:textId="77777777" w:rsidTr="00DF713B">
        <w:trPr>
          <w:trHeight w:val="932"/>
        </w:trPr>
        <w:tc>
          <w:tcPr>
            <w:tcW w:w="1555" w:type="dxa"/>
          </w:tcPr>
          <w:p w14:paraId="67938581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Confirmation des engagements</w:t>
            </w:r>
          </w:p>
        </w:tc>
        <w:tc>
          <w:tcPr>
            <w:tcW w:w="8901" w:type="dxa"/>
          </w:tcPr>
          <w:p w14:paraId="11E4FBAB" w14:textId="1E326D54" w:rsidR="00BC1535" w:rsidRDefault="0C6A2726" w:rsidP="00E16694">
            <w:pPr>
              <w:rPr>
                <w:szCs w:val="26"/>
              </w:rPr>
            </w:pPr>
            <w:r>
              <w:t xml:space="preserve">Confirmation uniquement </w:t>
            </w:r>
            <w:r w:rsidR="0063740F">
              <w:t xml:space="preserve">sur le site </w:t>
            </w:r>
            <w:r w:rsidR="0063740F" w:rsidRPr="0064390F">
              <w:rPr>
                <w:b/>
              </w:rPr>
              <w:t xml:space="preserve">du </w:t>
            </w:r>
            <w:r w:rsidR="006F59C8">
              <w:rPr>
                <w:b/>
              </w:rPr>
              <w:t>jeudi 01/06</w:t>
            </w:r>
            <w:r w:rsidR="0064390F" w:rsidRPr="0064390F">
              <w:rPr>
                <w:b/>
              </w:rPr>
              <w:t>/17</w:t>
            </w:r>
            <w:r w:rsidR="00B005F1">
              <w:t xml:space="preserve"> </w:t>
            </w:r>
            <w:r w:rsidR="00B005F1" w:rsidRPr="0064390F">
              <w:rPr>
                <w:b/>
              </w:rPr>
              <w:t xml:space="preserve">au </w:t>
            </w:r>
            <w:r w:rsidR="00104658">
              <w:rPr>
                <w:b/>
              </w:rPr>
              <w:t>jeudi</w:t>
            </w:r>
            <w:r w:rsidR="0064390F">
              <w:rPr>
                <w:b/>
              </w:rPr>
              <w:t xml:space="preserve"> </w:t>
            </w:r>
            <w:r w:rsidR="006F59C8">
              <w:rPr>
                <w:b/>
              </w:rPr>
              <w:t>0</w:t>
            </w:r>
            <w:r w:rsidR="00104658">
              <w:rPr>
                <w:b/>
              </w:rPr>
              <w:t>8</w:t>
            </w:r>
            <w:r w:rsidR="0064390F" w:rsidRPr="0064390F">
              <w:rPr>
                <w:b/>
              </w:rPr>
              <w:t>/</w:t>
            </w:r>
            <w:r w:rsidR="006F59C8">
              <w:rPr>
                <w:b/>
              </w:rPr>
              <w:t>0</w:t>
            </w:r>
            <w:r w:rsidR="0064390F" w:rsidRPr="0064390F">
              <w:rPr>
                <w:b/>
              </w:rPr>
              <w:t xml:space="preserve">6/17 à </w:t>
            </w:r>
            <w:r w:rsidR="00104658">
              <w:rPr>
                <w:b/>
              </w:rPr>
              <w:t>20</w:t>
            </w:r>
            <w:r w:rsidR="0064390F" w:rsidRPr="0064390F">
              <w:rPr>
                <w:b/>
              </w:rPr>
              <w:t>h</w:t>
            </w:r>
          </w:p>
          <w:p w14:paraId="030D6D72" w14:textId="1F723E9C" w:rsidR="0064390F" w:rsidRDefault="0C6A2726" w:rsidP="0064390F">
            <w:r>
              <w:t xml:space="preserve"> </w:t>
            </w:r>
            <w:r w:rsidR="0064390F">
              <w:t>Au-delà, aucune modification ne sera acceptée.</w:t>
            </w:r>
            <w:r w:rsidR="0064390F">
              <w:br/>
              <w:t xml:space="preserve">En cas de problèmes contact par mail à </w:t>
            </w:r>
            <w:hyperlink r:id="rId19" w:history="1">
              <w:r w:rsidR="0064390F" w:rsidRPr="0095578C">
                <w:rPr>
                  <w:rStyle w:val="Lienhypertexte"/>
                </w:rPr>
                <w:t>stephane.58000@orange.fr</w:t>
              </w:r>
            </w:hyperlink>
            <w:bookmarkStart w:id="0" w:name="_GoBack"/>
            <w:bookmarkEnd w:id="0"/>
          </w:p>
          <w:p w14:paraId="40056CA3" w14:textId="534E6F37" w:rsidR="0064390F" w:rsidRPr="0064390F" w:rsidRDefault="0064390F" w:rsidP="0064390F"/>
        </w:tc>
      </w:tr>
      <w:tr w:rsidR="007B447C" w:rsidRPr="00FA6849" w14:paraId="6BD87418" w14:textId="77777777" w:rsidTr="004676C3">
        <w:tc>
          <w:tcPr>
            <w:tcW w:w="1555" w:type="dxa"/>
          </w:tcPr>
          <w:p w14:paraId="312799C9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Réunion technique</w:t>
            </w:r>
          </w:p>
        </w:tc>
        <w:tc>
          <w:tcPr>
            <w:tcW w:w="8901" w:type="dxa"/>
          </w:tcPr>
          <w:p w14:paraId="4AC6FC85" w14:textId="4F525D1B" w:rsidR="007B447C" w:rsidRPr="00FA6849" w:rsidRDefault="0C6A2726" w:rsidP="0064390F">
            <w:pPr>
              <w:rPr>
                <w:szCs w:val="26"/>
              </w:rPr>
            </w:pPr>
            <w:r>
              <w:t xml:space="preserve">Cette réunion </w:t>
            </w:r>
            <w:r w:rsidR="0064390F">
              <w:t xml:space="preserve">est obligatoire. Elle aura lieu le samedi 10 juin à 10 h </w:t>
            </w:r>
            <w:r w:rsidR="00713A01">
              <w:br/>
              <w:t xml:space="preserve">au </w:t>
            </w:r>
            <w:r w:rsidR="0064390F">
              <w:t>Stade de la Forêt – Club de football de l’ASRIN  - 68170 RIXHEIM</w:t>
            </w:r>
            <w:r w:rsidR="00713A01">
              <w:br/>
              <w:t>Coordonnées GPS 47°46'02.1"N 7°24'10.6"E ou 47.767259, 7.402935</w:t>
            </w:r>
          </w:p>
        </w:tc>
      </w:tr>
      <w:tr w:rsidR="007B447C" w:rsidRPr="00BC1535" w14:paraId="5C1B2359" w14:textId="77777777" w:rsidTr="004676C3">
        <w:tc>
          <w:tcPr>
            <w:tcW w:w="1555" w:type="dxa"/>
          </w:tcPr>
          <w:p w14:paraId="232973BE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>Coordonnées de l’organisateur</w:t>
            </w:r>
          </w:p>
        </w:tc>
        <w:tc>
          <w:tcPr>
            <w:tcW w:w="8901" w:type="dxa"/>
          </w:tcPr>
          <w:p w14:paraId="46740AEF" w14:textId="182A7547" w:rsidR="00E50353" w:rsidRPr="00BC1535" w:rsidRDefault="0C6A2726" w:rsidP="007B447C">
            <w:pPr>
              <w:rPr>
                <w:szCs w:val="26"/>
              </w:rPr>
            </w:pPr>
            <w:r w:rsidRPr="0C6A2726">
              <w:rPr>
                <w:b/>
                <w:bCs/>
              </w:rPr>
              <w:t>ASCMR</w:t>
            </w:r>
            <w:r>
              <w:t xml:space="preserve"> </w:t>
            </w:r>
            <w:r w:rsidR="000A056E">
              <w:br/>
            </w:r>
            <w:r>
              <w:t xml:space="preserve">19 rue de </w:t>
            </w:r>
            <w:proofErr w:type="spellStart"/>
            <w:r>
              <w:t>Modenheim</w:t>
            </w:r>
            <w:proofErr w:type="spellEnd"/>
            <w:r>
              <w:t xml:space="preserve"> </w:t>
            </w:r>
            <w:r w:rsidR="000A056E">
              <w:br/>
            </w:r>
            <w:r>
              <w:t>68400 Riedisheim</w:t>
            </w:r>
            <w:r w:rsidR="000A056E">
              <w:br/>
            </w:r>
            <w:r>
              <w:t xml:space="preserve">Tél. 0687216817 (Francis Gaume) – 0620780306 (Edith Alberts) </w:t>
            </w:r>
            <w:r w:rsidR="000A056E">
              <w:br/>
            </w:r>
            <w:r>
              <w:t xml:space="preserve">Email : </w:t>
            </w:r>
            <w:hyperlink r:id="rId20">
              <w:r w:rsidRPr="0C6A2726">
                <w:rPr>
                  <w:rStyle w:val="Lienhypertexte"/>
                </w:rPr>
                <w:t>ascmr-ck@outlook.fr</w:t>
              </w:r>
              <w:r w:rsidR="000A056E">
                <w:br/>
              </w:r>
            </w:hyperlink>
            <w:r>
              <w:t xml:space="preserve">R1 : Francis Gaume </w:t>
            </w:r>
          </w:p>
        </w:tc>
      </w:tr>
      <w:tr w:rsidR="007B447C" w:rsidRPr="00FA6849" w14:paraId="5F42F554" w14:textId="77777777" w:rsidTr="004676C3">
        <w:tc>
          <w:tcPr>
            <w:tcW w:w="1555" w:type="dxa"/>
          </w:tcPr>
          <w:p w14:paraId="722D00BA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Hébergement </w:t>
            </w:r>
          </w:p>
        </w:tc>
        <w:tc>
          <w:tcPr>
            <w:tcW w:w="8901" w:type="dxa"/>
          </w:tcPr>
          <w:p w14:paraId="5A250583" w14:textId="38C17AAB" w:rsidR="00364339" w:rsidRPr="00BE5CE4" w:rsidRDefault="00BE5CE4" w:rsidP="00713A01">
            <w:r>
              <w:t>Hôtels à moins de 15 minutes</w:t>
            </w:r>
            <w:r>
              <w:br/>
              <w:t xml:space="preserve">Camping Le </w:t>
            </w:r>
            <w:proofErr w:type="spellStart"/>
            <w:r>
              <w:t>Safary</w:t>
            </w:r>
            <w:proofErr w:type="spellEnd"/>
            <w:r>
              <w:t xml:space="preserve"> </w:t>
            </w:r>
            <w:r>
              <w:rPr>
                <w:rStyle w:val="xbe"/>
              </w:rPr>
              <w:t xml:space="preserve">35 Rue de la Forêt Noire, 68390 </w:t>
            </w:r>
            <w:proofErr w:type="spellStart"/>
            <w:r>
              <w:rPr>
                <w:rStyle w:val="xbe"/>
              </w:rPr>
              <w:t>Sausheim</w:t>
            </w:r>
            <w:proofErr w:type="spellEnd"/>
          </w:p>
        </w:tc>
      </w:tr>
      <w:tr w:rsidR="007B447C" w:rsidRPr="00FA6849" w14:paraId="3C74624E" w14:textId="77777777" w:rsidTr="004676C3">
        <w:tc>
          <w:tcPr>
            <w:tcW w:w="1555" w:type="dxa"/>
          </w:tcPr>
          <w:p w14:paraId="245AE5C7" w14:textId="77777777" w:rsidR="007B447C" w:rsidRPr="00DF713B" w:rsidRDefault="0C6A2726" w:rsidP="0C6A2726">
            <w:pPr>
              <w:rPr>
                <w:rFonts w:eastAsia="Baskerville Old Face" w:cs="Baskerville Old Face"/>
              </w:rPr>
            </w:pPr>
            <w:r w:rsidRPr="00DF713B">
              <w:rPr>
                <w:rFonts w:eastAsia="Baskerville Old Face" w:cs="Baskerville Old Face"/>
              </w:rPr>
              <w:t xml:space="preserve">Restauration  </w:t>
            </w:r>
          </w:p>
        </w:tc>
        <w:tc>
          <w:tcPr>
            <w:tcW w:w="8901" w:type="dxa"/>
          </w:tcPr>
          <w:p w14:paraId="19AF8E10" w14:textId="718BCD75" w:rsidR="00BC1535" w:rsidRPr="00800C4C" w:rsidRDefault="00D12211" w:rsidP="00D12211">
            <w:pPr>
              <w:rPr>
                <w:bCs/>
              </w:rPr>
            </w:pPr>
            <w:r>
              <w:rPr>
                <w:bCs/>
              </w:rPr>
              <w:t>Buvette et p</w:t>
            </w:r>
            <w:r w:rsidR="00C32E32" w:rsidRPr="00800C4C">
              <w:rPr>
                <w:bCs/>
              </w:rPr>
              <w:t>etite restauration proposée sur p</w:t>
            </w:r>
            <w:r>
              <w:rPr>
                <w:bCs/>
              </w:rPr>
              <w:t>lace du samedi midi au dimanche</w:t>
            </w:r>
            <w:r w:rsidR="00C32E32" w:rsidRPr="00800C4C">
              <w:rPr>
                <w:bCs/>
              </w:rPr>
              <w:t xml:space="preserve">. </w:t>
            </w:r>
            <w:r w:rsidR="00C32E32" w:rsidRPr="00800C4C">
              <w:rPr>
                <w:bCs/>
              </w:rPr>
              <w:br/>
              <w:t>DIMANCHE 11/6</w:t>
            </w:r>
            <w:r w:rsidR="00713A01">
              <w:rPr>
                <w:bCs/>
              </w:rPr>
              <w:t>/17</w:t>
            </w:r>
            <w:r w:rsidR="00C32E32" w:rsidRPr="00800C4C">
              <w:rPr>
                <w:bCs/>
              </w:rPr>
              <w:t xml:space="preserve"> midi proposition d’un menu (entrée, plat, fromage, dessert)</w:t>
            </w:r>
            <w:r w:rsidR="00BE5CE4" w:rsidRPr="00800C4C">
              <w:rPr>
                <w:bCs/>
              </w:rPr>
              <w:t xml:space="preserve"> </w:t>
            </w:r>
            <w:r w:rsidR="00C32E32" w:rsidRPr="00800C4C">
              <w:rPr>
                <w:bCs/>
              </w:rPr>
              <w:t>à 12 €</w:t>
            </w:r>
          </w:p>
        </w:tc>
      </w:tr>
    </w:tbl>
    <w:p w14:paraId="7043B52B" w14:textId="77777777" w:rsidR="0015389E" w:rsidRDefault="0015389E" w:rsidP="00DC2579"/>
    <w:p w14:paraId="70216079" w14:textId="77777777" w:rsidR="00D53BBC" w:rsidRDefault="00D53BBC" w:rsidP="00D53BBC">
      <w:pPr>
        <w:rPr>
          <w:b/>
          <w:color w:val="1F497D" w:themeColor="text2"/>
          <w:sz w:val="40"/>
          <w:szCs w:val="40"/>
        </w:rPr>
      </w:pPr>
    </w:p>
    <w:p w14:paraId="59988886" w14:textId="4A5612CB" w:rsidR="00C32E32" w:rsidRPr="00DF713B" w:rsidRDefault="00C32E32" w:rsidP="00DB2EAA">
      <w:pPr>
        <w:jc w:val="center"/>
        <w:rPr>
          <w:b/>
          <w:color w:val="1F497D" w:themeColor="text2"/>
          <w:sz w:val="40"/>
          <w:szCs w:val="40"/>
        </w:rPr>
      </w:pPr>
      <w:r w:rsidRPr="00DF713B">
        <w:rPr>
          <w:b/>
          <w:color w:val="1F497D" w:themeColor="text2"/>
          <w:sz w:val="40"/>
          <w:szCs w:val="40"/>
        </w:rPr>
        <w:t>FICHE DE RESERVATION REPAS</w:t>
      </w:r>
    </w:p>
    <w:p w14:paraId="4BBA6F8B" w14:textId="77777777" w:rsidR="00C32E32" w:rsidRDefault="00C32E32" w:rsidP="00DB2EAA">
      <w:pPr>
        <w:jc w:val="center"/>
      </w:pPr>
    </w:p>
    <w:p w14:paraId="631BD3C7" w14:textId="19357D6F" w:rsidR="00C32E32" w:rsidRPr="00DF713B" w:rsidRDefault="00C32E32" w:rsidP="00C32E32">
      <w:pPr>
        <w:rPr>
          <w:color w:val="1F497D" w:themeColor="text2"/>
        </w:rPr>
      </w:pPr>
      <w:r w:rsidRPr="00DF713B">
        <w:rPr>
          <w:color w:val="1F497D" w:themeColor="text2"/>
        </w:rPr>
        <w:t>Le repas du dimanche midi est préparé et servi par les mamans du club de l’ASCMR au bord du bassin du Rhône au Rhin, sous tente, à la buvette non loin de l’arrivée des courses.</w:t>
      </w:r>
    </w:p>
    <w:p w14:paraId="16E4D45C" w14:textId="5EDE7940" w:rsidR="00C32E32" w:rsidRPr="00DF713B" w:rsidRDefault="00C32E32" w:rsidP="00DF713B">
      <w:pPr>
        <w:jc w:val="center"/>
        <w:rPr>
          <w:b/>
          <w:color w:val="1F497D" w:themeColor="text2"/>
        </w:rPr>
      </w:pPr>
      <w:r w:rsidRPr="00DF713B">
        <w:rPr>
          <w:b/>
          <w:color w:val="1F497D" w:themeColor="text2"/>
        </w:rPr>
        <w:t>PRIX D’UN REPAS 12 € par personne</w:t>
      </w:r>
    </w:p>
    <w:p w14:paraId="63B38970" w14:textId="04517074" w:rsidR="00C32E32" w:rsidRPr="00DF713B" w:rsidRDefault="00C32E32" w:rsidP="00C32E32">
      <w:pPr>
        <w:rPr>
          <w:color w:val="1F497D" w:themeColor="text2"/>
        </w:rPr>
      </w:pPr>
      <w:r w:rsidRPr="00DF713B">
        <w:rPr>
          <w:color w:val="1F497D" w:themeColor="text2"/>
        </w:rPr>
        <w:t xml:space="preserve">Nous vous demandons de remplir le formulaire ci-dessous et de le retourner par courrier avec le chèque correspondant à l’ordre de l’ASCMR Canoë-Kayak : </w:t>
      </w:r>
    </w:p>
    <w:p w14:paraId="7EDCBB0F" w14:textId="77777777" w:rsidR="00C32E32" w:rsidRPr="00800C4C" w:rsidRDefault="00C32E32" w:rsidP="00800C4C">
      <w:pPr>
        <w:jc w:val="center"/>
        <w:rPr>
          <w:b/>
          <w:color w:val="1F497D" w:themeColor="text2"/>
        </w:rPr>
      </w:pPr>
      <w:r w:rsidRPr="00800C4C">
        <w:rPr>
          <w:b/>
          <w:color w:val="1F497D" w:themeColor="text2"/>
        </w:rPr>
        <w:t>ASCMR Canoë-Kayak</w:t>
      </w:r>
      <w:r w:rsidRPr="00800C4C">
        <w:rPr>
          <w:b/>
          <w:color w:val="1F497D" w:themeColor="text2"/>
        </w:rPr>
        <w:br/>
      </w:r>
      <w:r w:rsidRPr="00800C4C">
        <w:rPr>
          <w:b/>
          <w:i/>
          <w:color w:val="1F497D" w:themeColor="text2"/>
        </w:rPr>
        <w:t>A l’attention de Laurence Ballard</w:t>
      </w:r>
      <w:r w:rsidRPr="00800C4C">
        <w:rPr>
          <w:b/>
          <w:i/>
          <w:color w:val="1F497D" w:themeColor="text2"/>
        </w:rPr>
        <w:br/>
      </w:r>
      <w:r w:rsidRPr="00800C4C">
        <w:rPr>
          <w:b/>
          <w:color w:val="1F497D" w:themeColor="text2"/>
        </w:rPr>
        <w:t xml:space="preserve">19 rue de </w:t>
      </w:r>
      <w:proofErr w:type="spellStart"/>
      <w:r w:rsidRPr="00800C4C">
        <w:rPr>
          <w:b/>
          <w:color w:val="1F497D" w:themeColor="text2"/>
        </w:rPr>
        <w:t>Modenheim</w:t>
      </w:r>
      <w:proofErr w:type="spellEnd"/>
      <w:r w:rsidRPr="00800C4C">
        <w:rPr>
          <w:b/>
          <w:color w:val="1F497D" w:themeColor="text2"/>
        </w:rPr>
        <w:br/>
        <w:t>68100 MULHOUSE</w:t>
      </w:r>
    </w:p>
    <w:p w14:paraId="6B8E5EF6" w14:textId="5C69419A" w:rsidR="00800C4C" w:rsidRPr="00800C4C" w:rsidRDefault="00C32E32" w:rsidP="00C32E32">
      <w:pPr>
        <w:rPr>
          <w:b/>
          <w:color w:val="FF0000"/>
        </w:rPr>
      </w:pPr>
      <w:r w:rsidRPr="00800C4C">
        <w:rPr>
          <w:b/>
          <w:color w:val="FF0000"/>
          <w:u w:val="single"/>
        </w:rPr>
        <w:t>Date limite de réception</w:t>
      </w:r>
      <w:r w:rsidRPr="00800C4C">
        <w:rPr>
          <w:b/>
          <w:color w:val="FF0000"/>
        </w:rPr>
        <w:t> :</w:t>
      </w:r>
      <w:r w:rsidR="00800C4C">
        <w:rPr>
          <w:b/>
          <w:color w:val="FF0000"/>
        </w:rPr>
        <w:t xml:space="preserve"> le Mercredi 31 mai 2017</w:t>
      </w:r>
    </w:p>
    <w:p w14:paraId="458FD062" w14:textId="77777777" w:rsidR="00C32E32" w:rsidRPr="00800C4C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CLUB : ……………………………………………………………………………………………………………..</w:t>
      </w:r>
    </w:p>
    <w:p w14:paraId="4FDDE167" w14:textId="77777777" w:rsidR="00800C4C" w:rsidRDefault="00800C4C" w:rsidP="00C32E32">
      <w:pPr>
        <w:rPr>
          <w:b/>
          <w:color w:val="1F497D" w:themeColor="text2"/>
        </w:rPr>
      </w:pPr>
    </w:p>
    <w:p w14:paraId="3E3AC4D4" w14:textId="4A0A536C" w:rsidR="00C32E32" w:rsidRPr="00800C4C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Nom du responsable : …………………………………………………………………………………….. (Personne à contacter)</w:t>
      </w:r>
    </w:p>
    <w:p w14:paraId="0E1D04C3" w14:textId="77777777" w:rsidR="00800C4C" w:rsidRDefault="00800C4C" w:rsidP="00C32E32">
      <w:pPr>
        <w:rPr>
          <w:b/>
          <w:color w:val="1F497D" w:themeColor="text2"/>
        </w:rPr>
      </w:pPr>
    </w:p>
    <w:p w14:paraId="092F26A3" w14:textId="2493631D" w:rsidR="00C32E32" w:rsidRPr="00800C4C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N° de téléphone : ……………………………………………………………………………………………</w:t>
      </w:r>
    </w:p>
    <w:p w14:paraId="0A4C663D" w14:textId="77777777" w:rsidR="00800C4C" w:rsidRDefault="00800C4C" w:rsidP="00C32E32">
      <w:pPr>
        <w:rPr>
          <w:b/>
          <w:color w:val="1F497D" w:themeColor="text2"/>
        </w:rPr>
      </w:pPr>
    </w:p>
    <w:p w14:paraId="454E1AFD" w14:textId="611B11A6" w:rsidR="00C32E32" w:rsidRDefault="00C32E32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E-mail : …………………………………………………………………………………………………………..</w:t>
      </w:r>
    </w:p>
    <w:p w14:paraId="1E72C219" w14:textId="77777777" w:rsidR="00800C4C" w:rsidRPr="00800C4C" w:rsidRDefault="00800C4C" w:rsidP="00C32E32">
      <w:pPr>
        <w:rPr>
          <w:b/>
          <w:color w:val="1F497D" w:themeColor="text2"/>
        </w:rPr>
      </w:pPr>
    </w:p>
    <w:p w14:paraId="2180B135" w14:textId="21CD5FBC" w:rsidR="00C32E32" w:rsidRDefault="00DF713B" w:rsidP="00800C4C">
      <w:pPr>
        <w:jc w:val="center"/>
        <w:rPr>
          <w:b/>
          <w:color w:val="1F497D" w:themeColor="text2"/>
        </w:rPr>
      </w:pPr>
      <w:r w:rsidRPr="00800C4C">
        <w:rPr>
          <w:b/>
          <w:color w:val="1F497D" w:themeColor="text2"/>
        </w:rPr>
        <w:t>*-*-*-*-*-*-*-*-*-*-*</w:t>
      </w:r>
    </w:p>
    <w:p w14:paraId="338D0C54" w14:textId="77777777" w:rsidR="00800C4C" w:rsidRPr="00800C4C" w:rsidRDefault="00800C4C" w:rsidP="00800C4C">
      <w:pPr>
        <w:jc w:val="center"/>
        <w:rPr>
          <w:b/>
          <w:color w:val="1F497D" w:themeColor="text2"/>
        </w:rPr>
      </w:pPr>
    </w:p>
    <w:p w14:paraId="1458B11D" w14:textId="60EF7917" w:rsidR="00C32E32" w:rsidRPr="00800C4C" w:rsidRDefault="00800C4C" w:rsidP="00C32E32">
      <w:pPr>
        <w:rPr>
          <w:b/>
          <w:color w:val="1F497D" w:themeColor="text2"/>
        </w:rPr>
      </w:pPr>
      <w:r w:rsidRPr="00800C4C">
        <w:rPr>
          <w:b/>
          <w:color w:val="1F497D" w:themeColor="text2"/>
        </w:rPr>
        <w:t>Nombre de repas pour le dimanche 11 juin à midi (service entre 11 et 14 h) :</w:t>
      </w:r>
      <w:r w:rsidRPr="00800C4C">
        <w:rPr>
          <w:b/>
          <w:color w:val="1F497D" w:themeColor="text2"/>
        </w:rPr>
        <w:tab/>
        <w:t>……</w:t>
      </w:r>
      <w:r>
        <w:rPr>
          <w:b/>
          <w:color w:val="1F497D" w:themeColor="text2"/>
        </w:rPr>
        <w:t>..........</w:t>
      </w:r>
    </w:p>
    <w:p w14:paraId="2FFAEAE2" w14:textId="77777777" w:rsidR="00800C4C" w:rsidRDefault="00800C4C" w:rsidP="00C32E32">
      <w:pPr>
        <w:rPr>
          <w:b/>
          <w:color w:val="FF0000"/>
          <w:u w:val="single"/>
        </w:rPr>
      </w:pPr>
    </w:p>
    <w:p w14:paraId="44AFB9E3" w14:textId="4811A6D5" w:rsidR="00800C4C" w:rsidRPr="00800C4C" w:rsidRDefault="00800C4C" w:rsidP="00C32E32">
      <w:pPr>
        <w:rPr>
          <w:b/>
          <w:color w:val="FF0000"/>
          <w:u w:val="single"/>
        </w:rPr>
      </w:pPr>
      <w:r w:rsidRPr="00800C4C">
        <w:rPr>
          <w:b/>
          <w:color w:val="FF0000"/>
          <w:u w:val="single"/>
        </w:rPr>
        <w:t xml:space="preserve">Montant total à payer :              </w:t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</w:r>
      <w:r w:rsidRPr="00800C4C">
        <w:rPr>
          <w:b/>
          <w:color w:val="FF0000"/>
          <w:u w:val="single"/>
        </w:rPr>
        <w:tab/>
        <w:t>……… x 12 € =……………………….</w:t>
      </w:r>
    </w:p>
    <w:p w14:paraId="247B04C5" w14:textId="77777777" w:rsidR="00800C4C" w:rsidRDefault="00800C4C" w:rsidP="00C32E32"/>
    <w:p w14:paraId="1CFF3745" w14:textId="4D068C5B" w:rsidR="00C32E32" w:rsidRDefault="00C32E32" w:rsidP="00800C4C">
      <w:r>
        <w:br/>
      </w:r>
    </w:p>
    <w:sectPr w:rsidR="00C32E32" w:rsidSect="001E0C5D">
      <w:headerReference w:type="default" r:id="rId21"/>
      <w:footerReference w:type="default" r:id="rId22"/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31B09" w14:textId="77777777" w:rsidR="00607955" w:rsidRDefault="00607955" w:rsidP="00B32A41">
      <w:pPr>
        <w:spacing w:after="0" w:line="240" w:lineRule="auto"/>
      </w:pPr>
      <w:r>
        <w:separator/>
      </w:r>
    </w:p>
  </w:endnote>
  <w:endnote w:type="continuationSeparator" w:id="0">
    <w:p w14:paraId="2046225F" w14:textId="77777777" w:rsidR="00607955" w:rsidRDefault="00607955" w:rsidP="00B3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tion">
    <w:altName w:val="Corbel"/>
    <w:charset w:val="00"/>
    <w:family w:val="auto"/>
    <w:pitch w:val="variable"/>
    <w:sig w:usb0="00000001" w:usb1="1000204A" w:usb2="00000000" w:usb3="00000000" w:csb0="000001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BCDA7" w14:textId="77777777" w:rsidR="001D33A9" w:rsidRDefault="001D33A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0EBD572" wp14:editId="07777777">
          <wp:simplePos x="0" y="0"/>
          <wp:positionH relativeFrom="column">
            <wp:posOffset>-428625</wp:posOffset>
          </wp:positionH>
          <wp:positionV relativeFrom="paragraph">
            <wp:posOffset>-260986</wp:posOffset>
          </wp:positionV>
          <wp:extent cx="7505700" cy="864663"/>
          <wp:effectExtent l="0" t="0" r="0" b="0"/>
          <wp:wrapNone/>
          <wp:docPr id="6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6619" cy="864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05A4F" w14:textId="77777777" w:rsidR="00607955" w:rsidRDefault="00607955" w:rsidP="00B32A41">
      <w:pPr>
        <w:spacing w:after="0" w:line="240" w:lineRule="auto"/>
      </w:pPr>
      <w:r>
        <w:separator/>
      </w:r>
    </w:p>
  </w:footnote>
  <w:footnote w:type="continuationSeparator" w:id="0">
    <w:p w14:paraId="64634CCD" w14:textId="77777777" w:rsidR="00607955" w:rsidRDefault="00607955" w:rsidP="00B3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803EC" w14:textId="77777777" w:rsidR="001D33A9" w:rsidRDefault="001D33A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BFF9866" wp14:editId="07777777">
          <wp:simplePos x="0" y="0"/>
          <wp:positionH relativeFrom="column">
            <wp:posOffset>-91440</wp:posOffset>
          </wp:positionH>
          <wp:positionV relativeFrom="paragraph">
            <wp:posOffset>-384810</wp:posOffset>
          </wp:positionV>
          <wp:extent cx="1223010" cy="845820"/>
          <wp:effectExtent l="0" t="0" r="0" b="0"/>
          <wp:wrapNone/>
          <wp:docPr id="5" name="Image 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824"/>
    <w:multiLevelType w:val="hybridMultilevel"/>
    <w:tmpl w:val="D0D895F6"/>
    <w:lvl w:ilvl="0" w:tplc="81DA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08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BE6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40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6A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ED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6E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AE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0A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3D8"/>
    <w:multiLevelType w:val="hybridMultilevel"/>
    <w:tmpl w:val="3E24639A"/>
    <w:lvl w:ilvl="0" w:tplc="797C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44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8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0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8E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63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00D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221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4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85377"/>
    <w:multiLevelType w:val="hybridMultilevel"/>
    <w:tmpl w:val="8A0EC2F2"/>
    <w:lvl w:ilvl="0" w:tplc="4212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00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61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AE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4B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E7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2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67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90C58"/>
    <w:multiLevelType w:val="hybridMultilevel"/>
    <w:tmpl w:val="799264C8"/>
    <w:lvl w:ilvl="0" w:tplc="D8E66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EF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CB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0F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C7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FC8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6E0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4EE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FC5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A5850CA"/>
    <w:multiLevelType w:val="hybridMultilevel"/>
    <w:tmpl w:val="5AA61F46"/>
    <w:lvl w:ilvl="0" w:tplc="3742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6F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8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03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89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A9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0F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6B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2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9E"/>
    <w:rsid w:val="00052E3A"/>
    <w:rsid w:val="00096F8B"/>
    <w:rsid w:val="00097A9F"/>
    <w:rsid w:val="000A056E"/>
    <w:rsid w:val="000A3F65"/>
    <w:rsid w:val="000B2BB2"/>
    <w:rsid w:val="000B4859"/>
    <w:rsid w:val="000D664E"/>
    <w:rsid w:val="00103D22"/>
    <w:rsid w:val="00104658"/>
    <w:rsid w:val="001532F9"/>
    <w:rsid w:val="0015389E"/>
    <w:rsid w:val="001700C3"/>
    <w:rsid w:val="00193CAE"/>
    <w:rsid w:val="001C5933"/>
    <w:rsid w:val="001D33A9"/>
    <w:rsid w:val="001E0C5D"/>
    <w:rsid w:val="001F0730"/>
    <w:rsid w:val="00221A5B"/>
    <w:rsid w:val="002476ED"/>
    <w:rsid w:val="00282E4A"/>
    <w:rsid w:val="00290569"/>
    <w:rsid w:val="002B035B"/>
    <w:rsid w:val="002D7C09"/>
    <w:rsid w:val="0032786A"/>
    <w:rsid w:val="00364339"/>
    <w:rsid w:val="003649C5"/>
    <w:rsid w:val="0037461E"/>
    <w:rsid w:val="00381AE7"/>
    <w:rsid w:val="00395A1A"/>
    <w:rsid w:val="003A2722"/>
    <w:rsid w:val="003C6174"/>
    <w:rsid w:val="003F6970"/>
    <w:rsid w:val="00402ADA"/>
    <w:rsid w:val="004676C3"/>
    <w:rsid w:val="00476167"/>
    <w:rsid w:val="004F58A2"/>
    <w:rsid w:val="00560281"/>
    <w:rsid w:val="005B11CB"/>
    <w:rsid w:val="005B3BA7"/>
    <w:rsid w:val="0060461E"/>
    <w:rsid w:val="00607955"/>
    <w:rsid w:val="0063740F"/>
    <w:rsid w:val="0064390F"/>
    <w:rsid w:val="006E514F"/>
    <w:rsid w:val="006F2604"/>
    <w:rsid w:val="006F59C8"/>
    <w:rsid w:val="00703325"/>
    <w:rsid w:val="00713A01"/>
    <w:rsid w:val="00714038"/>
    <w:rsid w:val="0073609B"/>
    <w:rsid w:val="00744562"/>
    <w:rsid w:val="0079169D"/>
    <w:rsid w:val="007A02B1"/>
    <w:rsid w:val="007B447C"/>
    <w:rsid w:val="007E1787"/>
    <w:rsid w:val="007E3542"/>
    <w:rsid w:val="00800C4C"/>
    <w:rsid w:val="00830A45"/>
    <w:rsid w:val="00862545"/>
    <w:rsid w:val="008718DA"/>
    <w:rsid w:val="0088360C"/>
    <w:rsid w:val="009012AD"/>
    <w:rsid w:val="00910777"/>
    <w:rsid w:val="00940414"/>
    <w:rsid w:val="00983A37"/>
    <w:rsid w:val="00A109C5"/>
    <w:rsid w:val="00A31D30"/>
    <w:rsid w:val="00A9654D"/>
    <w:rsid w:val="00B005F1"/>
    <w:rsid w:val="00B13891"/>
    <w:rsid w:val="00B32A41"/>
    <w:rsid w:val="00BB447B"/>
    <w:rsid w:val="00BC1535"/>
    <w:rsid w:val="00BC217F"/>
    <w:rsid w:val="00BE5CE4"/>
    <w:rsid w:val="00C32E32"/>
    <w:rsid w:val="00C62CFA"/>
    <w:rsid w:val="00D12211"/>
    <w:rsid w:val="00D42CC8"/>
    <w:rsid w:val="00D53BBC"/>
    <w:rsid w:val="00D83C08"/>
    <w:rsid w:val="00DB2EAA"/>
    <w:rsid w:val="00DC2579"/>
    <w:rsid w:val="00DE0DDD"/>
    <w:rsid w:val="00DF713B"/>
    <w:rsid w:val="00E16694"/>
    <w:rsid w:val="00E50353"/>
    <w:rsid w:val="00E52E13"/>
    <w:rsid w:val="00F1526B"/>
    <w:rsid w:val="00F75872"/>
    <w:rsid w:val="00FA6849"/>
    <w:rsid w:val="0C6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DDD2"/>
  <w15:docId w15:val="{4E942701-AF92-4B01-AD2F-B29E069C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F697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32786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7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E1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A41"/>
  </w:style>
  <w:style w:type="paragraph" w:styleId="Pieddepage">
    <w:name w:val="footer"/>
    <w:basedOn w:val="Normal"/>
    <w:link w:val="PieddepageCar"/>
    <w:uiPriority w:val="99"/>
    <w:unhideWhenUsed/>
    <w:rsid w:val="00B32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A41"/>
  </w:style>
  <w:style w:type="character" w:customStyle="1" w:styleId="xbe">
    <w:name w:val="_xbe"/>
    <w:basedOn w:val="Policepardfaut"/>
    <w:rsid w:val="00BE5CE4"/>
  </w:style>
  <w:style w:type="paragraph" w:customStyle="1" w:styleId="paragraph">
    <w:name w:val="paragraph"/>
    <w:basedOn w:val="Normal"/>
    <w:rsid w:val="00D5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Data" Target="diagrams/data1.xml"/><Relationship Id="rId18" Type="http://schemas.openxmlformats.org/officeDocument/2006/relationships/hyperlink" Target="http://compet.ffc.org/inscriptions/competition.php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ffck.org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mailto:ascmr-ck@outlook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e.58000@orange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hyperlink" Target="http://club.quomodo.com/competitions-ck-mulhouse/" TargetMode="External"/><Relationship Id="rId19" Type="http://schemas.openxmlformats.org/officeDocument/2006/relationships/hyperlink" Target="mailto:stephane.58000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diagramLayout" Target="diagrams/layout1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39F9D6-87FA-46AE-9063-1AAB105EF4EC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C05DBABD-8016-4D5F-89D6-4CD6702D01D3}">
      <dgm:prSet phldrT="[Texte]" custT="1"/>
      <dgm:spPr/>
      <dgm:t>
        <a:bodyPr/>
        <a:lstStyle/>
        <a:p>
          <a:r>
            <a:rPr lang="fr-FR" sz="2000"/>
            <a:t>FFCK</a:t>
          </a:r>
        </a:p>
      </dgm:t>
    </dgm:pt>
    <dgm:pt modelId="{F62BF8DE-F27E-4B7E-B286-BE8CDCEC8E0B}" type="parTrans" cxnId="{06420CFD-6AC1-401F-AA12-B87D64223583}">
      <dgm:prSet/>
      <dgm:spPr/>
      <dgm:t>
        <a:bodyPr/>
        <a:lstStyle/>
        <a:p>
          <a:endParaRPr lang="fr-FR"/>
        </a:p>
      </dgm:t>
    </dgm:pt>
    <dgm:pt modelId="{F24282FE-17AC-481C-9FF6-4A3B4E7B1756}" type="sibTrans" cxnId="{06420CFD-6AC1-401F-AA12-B87D64223583}">
      <dgm:prSet/>
      <dgm:spPr/>
      <dgm:t>
        <a:bodyPr/>
        <a:lstStyle/>
        <a:p>
          <a:endParaRPr lang="fr-FR"/>
        </a:p>
      </dgm:t>
    </dgm:pt>
    <dgm:pt modelId="{D12DF7DD-BEED-4475-98BC-E7BD993FDDD2}">
      <dgm:prSet phldrT="[Texte]"/>
      <dgm:spPr/>
      <dgm:t>
        <a:bodyPr/>
        <a:lstStyle/>
        <a:p>
          <a:r>
            <a:rPr lang="fr-FR"/>
            <a:t>Inscription en ligne</a:t>
          </a:r>
        </a:p>
      </dgm:t>
    </dgm:pt>
    <dgm:pt modelId="{A513B0F0-C408-4A19-B64A-25ABDC95A716}" type="parTrans" cxnId="{A39C4BB9-5215-4142-B4C6-9671EA2F13FA}">
      <dgm:prSet/>
      <dgm:spPr/>
      <dgm:t>
        <a:bodyPr/>
        <a:lstStyle/>
        <a:p>
          <a:endParaRPr lang="fr-FR"/>
        </a:p>
      </dgm:t>
    </dgm:pt>
    <dgm:pt modelId="{C5CC19BC-B09E-4F3E-A036-9691B95D1EB1}" type="sibTrans" cxnId="{A39C4BB9-5215-4142-B4C6-9671EA2F13FA}">
      <dgm:prSet/>
      <dgm:spPr/>
      <dgm:t>
        <a:bodyPr/>
        <a:lstStyle/>
        <a:p>
          <a:endParaRPr lang="fr-FR"/>
        </a:p>
      </dgm:t>
    </dgm:pt>
    <dgm:pt modelId="{3C085FF7-772D-4ADD-B3C5-F5C07EAD094B}">
      <dgm:prSet phldrT="[Texte]"/>
      <dgm:spPr/>
      <dgm:t>
        <a:bodyPr/>
        <a:lstStyle/>
        <a:p>
          <a:r>
            <a:rPr lang="fr-FR"/>
            <a:t>Connexion</a:t>
          </a:r>
        </a:p>
      </dgm:t>
    </dgm:pt>
    <dgm:pt modelId="{5AC8F77E-BF02-442A-B552-06EDBA08585D}" type="parTrans" cxnId="{2A55D9DE-7FC3-4ADE-90A3-F17443B4FB77}">
      <dgm:prSet/>
      <dgm:spPr/>
      <dgm:t>
        <a:bodyPr/>
        <a:lstStyle/>
        <a:p>
          <a:endParaRPr lang="fr-FR"/>
        </a:p>
      </dgm:t>
    </dgm:pt>
    <dgm:pt modelId="{B98D96D4-2B45-4D59-8573-98C0C5E6090A}" type="sibTrans" cxnId="{2A55D9DE-7FC3-4ADE-90A3-F17443B4FB77}">
      <dgm:prSet/>
      <dgm:spPr/>
      <dgm:t>
        <a:bodyPr/>
        <a:lstStyle/>
        <a:p>
          <a:endParaRPr lang="fr-FR"/>
        </a:p>
      </dgm:t>
    </dgm:pt>
    <dgm:pt modelId="{F2546C8D-27B9-45D6-8072-2785EDB8281E}">
      <dgm:prSet phldrT="[Texte]"/>
      <dgm:spPr/>
      <dgm:t>
        <a:bodyPr/>
        <a:lstStyle/>
        <a:p>
          <a:r>
            <a:rPr lang="fr-FR"/>
            <a:t>Animation Sportive</a:t>
          </a:r>
        </a:p>
      </dgm:t>
    </dgm:pt>
    <dgm:pt modelId="{412FE929-E9F5-4C43-A5DC-2DC30EB9B839}" type="parTrans" cxnId="{3F3CD011-C6BC-48EC-A484-8E5C79D54AEF}">
      <dgm:prSet/>
      <dgm:spPr/>
      <dgm:t>
        <a:bodyPr/>
        <a:lstStyle/>
        <a:p>
          <a:endParaRPr lang="fr-FR"/>
        </a:p>
      </dgm:t>
    </dgm:pt>
    <dgm:pt modelId="{CF94407B-182A-4C49-9F26-B7553A322946}" type="sibTrans" cxnId="{3F3CD011-C6BC-48EC-A484-8E5C79D54AEF}">
      <dgm:prSet/>
      <dgm:spPr/>
      <dgm:t>
        <a:bodyPr/>
        <a:lstStyle/>
        <a:p>
          <a:endParaRPr lang="fr-FR"/>
        </a:p>
      </dgm:t>
    </dgm:pt>
    <dgm:pt modelId="{B28E6AC3-E16F-4AC5-9BB5-A2E8E266266B}" type="pres">
      <dgm:prSet presAssocID="{4139F9D6-87FA-46AE-9063-1AAB105EF4EC}" presName="Name0" presStyleCnt="0">
        <dgm:presLayoutVars>
          <dgm:dir/>
          <dgm:resizeHandles val="exact"/>
        </dgm:presLayoutVars>
      </dgm:prSet>
      <dgm:spPr/>
    </dgm:pt>
    <dgm:pt modelId="{E0F0AA27-5CDF-4645-83EC-D73C267DFC2F}" type="pres">
      <dgm:prSet presAssocID="{C05DBABD-8016-4D5F-89D6-4CD6702D01D3}" presName="parTxOnly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D0070A2-93D4-49BC-A9BB-7E5994AEB230}" type="pres">
      <dgm:prSet presAssocID="{F24282FE-17AC-481C-9FF6-4A3B4E7B1756}" presName="parSpace" presStyleCnt="0"/>
      <dgm:spPr/>
    </dgm:pt>
    <dgm:pt modelId="{4A290EC5-57A0-4BBA-A286-41FC7B0E997B}" type="pres">
      <dgm:prSet presAssocID="{F2546C8D-27B9-45D6-8072-2785EDB8281E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18629E7-08EF-4B77-9FC6-C196BDE5E251}" type="pres">
      <dgm:prSet presAssocID="{CF94407B-182A-4C49-9F26-B7553A322946}" presName="parSpace" presStyleCnt="0"/>
      <dgm:spPr/>
    </dgm:pt>
    <dgm:pt modelId="{E4367C36-CFA0-4C48-9FB5-2A0A71319C86}" type="pres">
      <dgm:prSet presAssocID="{D12DF7DD-BEED-4475-98BC-E7BD993FDDD2}" presName="parTxOnly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614239B-F76F-4ED2-B6A5-13515830A8B1}" type="pres">
      <dgm:prSet presAssocID="{C5CC19BC-B09E-4F3E-A036-9691B95D1EB1}" presName="parSpace" presStyleCnt="0"/>
      <dgm:spPr/>
    </dgm:pt>
    <dgm:pt modelId="{0947B409-8746-4637-B1FB-044411916F16}" type="pres">
      <dgm:prSet presAssocID="{3C085FF7-772D-4ADD-B3C5-F5C07EAD094B}" presName="parTxOnly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062D3C3-B123-487B-8C09-A64CFC60AAB8}" type="presOf" srcId="{F2546C8D-27B9-45D6-8072-2785EDB8281E}" destId="{4A290EC5-57A0-4BBA-A286-41FC7B0E997B}" srcOrd="0" destOrd="0" presId="urn:microsoft.com/office/officeart/2005/8/layout/hChevron3"/>
    <dgm:cxn modelId="{37412ADA-8260-4C6E-ADCF-E4CDF1D5443C}" type="presOf" srcId="{D12DF7DD-BEED-4475-98BC-E7BD993FDDD2}" destId="{E4367C36-CFA0-4C48-9FB5-2A0A71319C86}" srcOrd="0" destOrd="0" presId="urn:microsoft.com/office/officeart/2005/8/layout/hChevron3"/>
    <dgm:cxn modelId="{A39C4BB9-5215-4142-B4C6-9671EA2F13FA}" srcId="{4139F9D6-87FA-46AE-9063-1AAB105EF4EC}" destId="{D12DF7DD-BEED-4475-98BC-E7BD993FDDD2}" srcOrd="2" destOrd="0" parTransId="{A513B0F0-C408-4A19-B64A-25ABDC95A716}" sibTransId="{C5CC19BC-B09E-4F3E-A036-9691B95D1EB1}"/>
    <dgm:cxn modelId="{2A55D9DE-7FC3-4ADE-90A3-F17443B4FB77}" srcId="{4139F9D6-87FA-46AE-9063-1AAB105EF4EC}" destId="{3C085FF7-772D-4ADD-B3C5-F5C07EAD094B}" srcOrd="3" destOrd="0" parTransId="{5AC8F77E-BF02-442A-B552-06EDBA08585D}" sibTransId="{B98D96D4-2B45-4D59-8573-98C0C5E6090A}"/>
    <dgm:cxn modelId="{412E8247-CE54-455A-ABF1-B92D5AED63C8}" type="presOf" srcId="{4139F9D6-87FA-46AE-9063-1AAB105EF4EC}" destId="{B28E6AC3-E16F-4AC5-9BB5-A2E8E266266B}" srcOrd="0" destOrd="0" presId="urn:microsoft.com/office/officeart/2005/8/layout/hChevron3"/>
    <dgm:cxn modelId="{06420CFD-6AC1-401F-AA12-B87D64223583}" srcId="{4139F9D6-87FA-46AE-9063-1AAB105EF4EC}" destId="{C05DBABD-8016-4D5F-89D6-4CD6702D01D3}" srcOrd="0" destOrd="0" parTransId="{F62BF8DE-F27E-4B7E-B286-BE8CDCEC8E0B}" sibTransId="{F24282FE-17AC-481C-9FF6-4A3B4E7B1756}"/>
    <dgm:cxn modelId="{F40D23F3-A284-4CE4-839F-19C8B45DCDF5}" type="presOf" srcId="{C05DBABD-8016-4D5F-89D6-4CD6702D01D3}" destId="{E0F0AA27-5CDF-4645-83EC-D73C267DFC2F}" srcOrd="0" destOrd="0" presId="urn:microsoft.com/office/officeart/2005/8/layout/hChevron3"/>
    <dgm:cxn modelId="{697BCF03-1204-4A32-B02D-C8FB4DCA9048}" type="presOf" srcId="{3C085FF7-772D-4ADD-B3C5-F5C07EAD094B}" destId="{0947B409-8746-4637-B1FB-044411916F16}" srcOrd="0" destOrd="0" presId="urn:microsoft.com/office/officeart/2005/8/layout/hChevron3"/>
    <dgm:cxn modelId="{3F3CD011-C6BC-48EC-A484-8E5C79D54AEF}" srcId="{4139F9D6-87FA-46AE-9063-1AAB105EF4EC}" destId="{F2546C8D-27B9-45D6-8072-2785EDB8281E}" srcOrd="1" destOrd="0" parTransId="{412FE929-E9F5-4C43-A5DC-2DC30EB9B839}" sibTransId="{CF94407B-182A-4C49-9F26-B7553A322946}"/>
    <dgm:cxn modelId="{9029D4AF-9F36-426E-B7B8-90F041386063}" type="presParOf" srcId="{B28E6AC3-E16F-4AC5-9BB5-A2E8E266266B}" destId="{E0F0AA27-5CDF-4645-83EC-D73C267DFC2F}" srcOrd="0" destOrd="0" presId="urn:microsoft.com/office/officeart/2005/8/layout/hChevron3"/>
    <dgm:cxn modelId="{6BC880B2-7E00-480F-977D-7501425AFC96}" type="presParOf" srcId="{B28E6AC3-E16F-4AC5-9BB5-A2E8E266266B}" destId="{DD0070A2-93D4-49BC-A9BB-7E5994AEB230}" srcOrd="1" destOrd="0" presId="urn:microsoft.com/office/officeart/2005/8/layout/hChevron3"/>
    <dgm:cxn modelId="{27B2B708-E7EB-41C4-A1D7-543442900D5C}" type="presParOf" srcId="{B28E6AC3-E16F-4AC5-9BB5-A2E8E266266B}" destId="{4A290EC5-57A0-4BBA-A286-41FC7B0E997B}" srcOrd="2" destOrd="0" presId="urn:microsoft.com/office/officeart/2005/8/layout/hChevron3"/>
    <dgm:cxn modelId="{7D215149-5E62-4A9B-96E9-36FA87C27A7F}" type="presParOf" srcId="{B28E6AC3-E16F-4AC5-9BB5-A2E8E266266B}" destId="{C18629E7-08EF-4B77-9FC6-C196BDE5E251}" srcOrd="3" destOrd="0" presId="urn:microsoft.com/office/officeart/2005/8/layout/hChevron3"/>
    <dgm:cxn modelId="{E7E6DC9D-3440-44CF-B9DA-4D83E74AD909}" type="presParOf" srcId="{B28E6AC3-E16F-4AC5-9BB5-A2E8E266266B}" destId="{E4367C36-CFA0-4C48-9FB5-2A0A71319C86}" srcOrd="4" destOrd="0" presId="urn:microsoft.com/office/officeart/2005/8/layout/hChevron3"/>
    <dgm:cxn modelId="{FE20884B-F288-4A06-9414-83B8B9AF90F6}" type="presParOf" srcId="{B28E6AC3-E16F-4AC5-9BB5-A2E8E266266B}" destId="{2614239B-F76F-4ED2-B6A5-13515830A8B1}" srcOrd="5" destOrd="0" presId="urn:microsoft.com/office/officeart/2005/8/layout/hChevron3"/>
    <dgm:cxn modelId="{984CCFD9-A9F4-4FFD-ACB7-C2629CAB1C08}" type="presParOf" srcId="{B28E6AC3-E16F-4AC5-9BB5-A2E8E266266B}" destId="{0947B409-8746-4637-B1FB-044411916F16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F0AA27-5CDF-4645-83EC-D73C267DFC2F}">
      <dsp:nvSpPr>
        <dsp:cNvPr id="0" name=""/>
        <dsp:cNvSpPr/>
      </dsp:nvSpPr>
      <dsp:spPr>
        <a:xfrm>
          <a:off x="1557" y="0"/>
          <a:ext cx="1562304" cy="43815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53340" rIns="26670" bIns="533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FFCK</a:t>
          </a:r>
        </a:p>
      </dsp:txBody>
      <dsp:txXfrm>
        <a:off x="1557" y="0"/>
        <a:ext cx="1452767" cy="438150"/>
      </dsp:txXfrm>
    </dsp:sp>
    <dsp:sp modelId="{4A290EC5-57A0-4BBA-A286-41FC7B0E997B}">
      <dsp:nvSpPr>
        <dsp:cNvPr id="0" name=""/>
        <dsp:cNvSpPr/>
      </dsp:nvSpPr>
      <dsp:spPr>
        <a:xfrm>
          <a:off x="1251400" y="0"/>
          <a:ext cx="1562304" cy="4381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Animation Sportive</a:t>
          </a:r>
        </a:p>
      </dsp:txBody>
      <dsp:txXfrm>
        <a:off x="1470475" y="0"/>
        <a:ext cx="1124154" cy="438150"/>
      </dsp:txXfrm>
    </dsp:sp>
    <dsp:sp modelId="{E4367C36-CFA0-4C48-9FB5-2A0A71319C86}">
      <dsp:nvSpPr>
        <dsp:cNvPr id="0" name=""/>
        <dsp:cNvSpPr/>
      </dsp:nvSpPr>
      <dsp:spPr>
        <a:xfrm>
          <a:off x="2501244" y="0"/>
          <a:ext cx="1562304" cy="4381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Inscription en ligne</a:t>
          </a:r>
        </a:p>
      </dsp:txBody>
      <dsp:txXfrm>
        <a:off x="2720319" y="0"/>
        <a:ext cx="1124154" cy="438150"/>
      </dsp:txXfrm>
    </dsp:sp>
    <dsp:sp modelId="{0947B409-8746-4637-B1FB-044411916F16}">
      <dsp:nvSpPr>
        <dsp:cNvPr id="0" name=""/>
        <dsp:cNvSpPr/>
      </dsp:nvSpPr>
      <dsp:spPr>
        <a:xfrm>
          <a:off x="3751088" y="0"/>
          <a:ext cx="1562304" cy="4381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Connexion</a:t>
          </a:r>
        </a:p>
      </dsp:txBody>
      <dsp:txXfrm>
        <a:off x="3970163" y="0"/>
        <a:ext cx="1124154" cy="438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E4325-9295-480C-A761-A3366C4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JEGOUX</dc:creator>
  <cp:lastModifiedBy>BELLICAUD Benoit</cp:lastModifiedBy>
  <cp:revision>4</cp:revision>
  <cp:lastPrinted>2017-04-19T15:16:00Z</cp:lastPrinted>
  <dcterms:created xsi:type="dcterms:W3CDTF">2017-04-22T13:20:00Z</dcterms:created>
  <dcterms:modified xsi:type="dcterms:W3CDTF">2017-04-26T14:42:00Z</dcterms:modified>
</cp:coreProperties>
</file>